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4.999989pt;margin-top:128.779709pt;width:525pt;height:32.85pt;mso-position-horizontal-relative:page;mso-position-vertical-relative:page;z-index:-15664" coordorigin="700,2576" coordsize="10500,657">
            <v:rect style="position:absolute;left:700;top:2575;width:10500;height:657" filled="true" fillcolor="#f7f7f7" stroked="false">
              <v:fill type="solid"/>
            </v:rect>
            <v:shape style="position:absolute;left:967;top:2709;width:349;height:362" type="#_x0000_t75" stroked="false">
              <v:imagedata r:id="rId7" o:title=""/>
            </v:shape>
            <v:shape style="position:absolute;left:4262;top:2709;width:349;height:362" type="#_x0000_t75" stroked="false">
              <v:imagedata r:id="rId8" o:title=""/>
            </v:shape>
            <v:shape style="position:absolute;left:7021;top:2642;width:469;height:483" type="#_x0000_t75" stroked="false">
              <v:imagedata r:id="rId9" o:title=""/>
            </v:shape>
            <w10:wrap type="none"/>
          </v:group>
        </w:pict>
      </w:r>
    </w:p>
    <w:p>
      <w:pPr>
        <w:pStyle w:val="BodyText"/>
        <w:rPr>
          <w:rFonts w:ascii="Times New Roman"/>
          <w:sz w:val="20"/>
        </w:rPr>
      </w:pPr>
    </w:p>
    <w:p>
      <w:pPr>
        <w:pStyle w:val="BodyText"/>
        <w:spacing w:before="7"/>
        <w:rPr>
          <w:rFonts w:ascii="Times New Roman"/>
          <w:sz w:val="15"/>
        </w:rPr>
      </w:pPr>
    </w:p>
    <w:tbl>
      <w:tblPr>
        <w:tblW w:w="0" w:type="auto"/>
        <w:jc w:val="left"/>
        <w:tblInd w:w="55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417"/>
        <w:gridCol w:w="8075"/>
      </w:tblGrid>
      <w:tr>
        <w:trPr>
          <w:trHeight w:val="495" w:hRule="atLeast"/>
        </w:trPr>
        <w:tc>
          <w:tcPr>
            <w:tcW w:w="10492" w:type="dxa"/>
            <w:gridSpan w:val="2"/>
            <w:tcBorders>
              <w:top w:val="nil"/>
              <w:left w:val="nil"/>
              <w:bottom w:val="nil"/>
              <w:right w:val="nil"/>
            </w:tcBorders>
            <w:shd w:val="clear" w:color="auto" w:fill="39A3D9"/>
          </w:tcPr>
          <w:p>
            <w:pPr>
              <w:pStyle w:val="TableParagraph"/>
              <w:spacing w:before="53"/>
              <w:ind w:left="66"/>
              <w:rPr>
                <w:b/>
                <w:sz w:val="21"/>
              </w:rPr>
            </w:pPr>
            <w:r>
              <w:rPr>
                <w:position w:val="-10"/>
              </w:rPr>
              <w:drawing>
                <wp:inline distT="0" distB="0" distL="0" distR="0">
                  <wp:extent cx="255132" cy="255132"/>
                  <wp:effectExtent l="0" t="0" r="0" b="0"/>
                  <wp:docPr id="1" name="image6.png" descr=""/>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255132" cy="255132"/>
                          </a:xfrm>
                          <a:prstGeom prst="rect">
                            <a:avLst/>
                          </a:prstGeom>
                        </pic:spPr>
                      </pic:pic>
                    </a:graphicData>
                  </a:graphic>
                </wp:inline>
              </w:drawing>
            </w:r>
            <w:r>
              <w:rPr>
                <w:position w:val="-10"/>
              </w:rPr>
            </w:r>
            <w:r>
              <w:rPr>
                <w:rFonts w:ascii="Times New Roman"/>
                <w:sz w:val="20"/>
              </w:rPr>
              <w:t>    </w:t>
            </w:r>
            <w:r>
              <w:rPr>
                <w:rFonts w:ascii="Times New Roman"/>
                <w:spacing w:val="-23"/>
                <w:sz w:val="20"/>
              </w:rPr>
              <w:t> </w:t>
            </w:r>
            <w:r>
              <w:rPr>
                <w:b/>
                <w:color w:val="FFFFFF"/>
                <w:sz w:val="21"/>
              </w:rPr>
              <w:t>Review</w:t>
            </w:r>
            <w:r>
              <w:rPr>
                <w:b/>
                <w:color w:val="FFFFFF"/>
                <w:spacing w:val="-4"/>
                <w:sz w:val="21"/>
              </w:rPr>
              <w:t> </w:t>
            </w:r>
            <w:r>
              <w:rPr>
                <w:b/>
                <w:color w:val="FFFFFF"/>
                <w:sz w:val="21"/>
              </w:rPr>
              <w:t>Sheet</w:t>
            </w:r>
          </w:p>
        </w:tc>
      </w:tr>
      <w:tr>
        <w:trPr>
          <w:trHeight w:val="655" w:hRule="atLeast"/>
        </w:trPr>
        <w:tc>
          <w:tcPr>
            <w:tcW w:w="10492" w:type="dxa"/>
            <w:gridSpan w:val="2"/>
            <w:tcBorders>
              <w:top w:val="nil"/>
              <w:left w:val="nil"/>
              <w:right w:val="nil"/>
            </w:tcBorders>
          </w:tcPr>
          <w:p>
            <w:pPr>
              <w:pStyle w:val="TableParagraph"/>
              <w:tabs>
                <w:tab w:pos="4044" w:val="left" w:leader="none"/>
                <w:tab w:pos="6923" w:val="left" w:leader="none"/>
              </w:tabs>
              <w:spacing w:before="126"/>
              <w:ind w:left="749"/>
              <w:rPr>
                <w:sz w:val="18"/>
              </w:rPr>
            </w:pPr>
            <w:r>
              <w:rPr>
                <w:w w:val="105"/>
                <w:sz w:val="18"/>
              </w:rPr>
              <w:t>Last</w:t>
            </w:r>
            <w:r>
              <w:rPr>
                <w:spacing w:val="-3"/>
                <w:w w:val="105"/>
                <w:sz w:val="18"/>
              </w:rPr>
              <w:t> </w:t>
            </w:r>
            <w:r>
              <w:rPr>
                <w:w w:val="105"/>
                <w:sz w:val="18"/>
              </w:rPr>
              <w:t>Reviewed</w:t>
              <w:tab/>
              <w:t>Last</w:t>
            </w:r>
            <w:r>
              <w:rPr>
                <w:spacing w:val="-2"/>
                <w:w w:val="105"/>
                <w:sz w:val="18"/>
              </w:rPr>
              <w:t> </w:t>
            </w:r>
            <w:r>
              <w:rPr>
                <w:w w:val="105"/>
                <w:sz w:val="18"/>
              </w:rPr>
              <w:t>Amended</w:t>
              <w:tab/>
              <w:t>Next Planned Review in 12 months,</w:t>
            </w:r>
            <w:r>
              <w:rPr>
                <w:spacing w:val="-19"/>
                <w:w w:val="105"/>
                <w:sz w:val="18"/>
              </w:rPr>
              <w:t> </w:t>
            </w:r>
            <w:r>
              <w:rPr>
                <w:w w:val="105"/>
                <w:sz w:val="18"/>
              </w:rPr>
              <w:t>or</w:t>
            </w:r>
          </w:p>
          <w:p>
            <w:pPr>
              <w:pStyle w:val="TableParagraph"/>
              <w:tabs>
                <w:tab w:pos="4044" w:val="left" w:leader="none"/>
                <w:tab w:pos="6923" w:val="left" w:leader="none"/>
              </w:tabs>
              <w:spacing w:before="7"/>
              <w:ind w:left="749"/>
              <w:rPr>
                <w:sz w:val="18"/>
              </w:rPr>
            </w:pPr>
            <w:r>
              <w:rPr>
                <w:w w:val="105"/>
                <w:sz w:val="18"/>
              </w:rPr>
              <w:t>16</w:t>
            </w:r>
            <w:r>
              <w:rPr>
                <w:spacing w:val="1"/>
                <w:w w:val="105"/>
                <w:sz w:val="18"/>
              </w:rPr>
              <w:t> </w:t>
            </w:r>
            <w:r>
              <w:rPr>
                <w:w w:val="105"/>
                <w:sz w:val="18"/>
              </w:rPr>
              <w:t>Jan</w:t>
            </w:r>
            <w:r>
              <w:rPr>
                <w:spacing w:val="1"/>
                <w:w w:val="105"/>
                <w:sz w:val="18"/>
              </w:rPr>
              <w:t> </w:t>
            </w:r>
            <w:r>
              <w:rPr>
                <w:w w:val="105"/>
                <w:sz w:val="18"/>
              </w:rPr>
              <w:t>'20</w:t>
              <w:tab/>
              <w:t>16</w:t>
            </w:r>
            <w:r>
              <w:rPr>
                <w:spacing w:val="1"/>
                <w:w w:val="105"/>
                <w:sz w:val="18"/>
              </w:rPr>
              <w:t> </w:t>
            </w:r>
            <w:r>
              <w:rPr>
                <w:w w:val="105"/>
                <w:sz w:val="18"/>
              </w:rPr>
              <w:t>Jan</w:t>
            </w:r>
            <w:r>
              <w:rPr>
                <w:spacing w:val="1"/>
                <w:w w:val="105"/>
                <w:sz w:val="18"/>
              </w:rPr>
              <w:t> </w:t>
            </w:r>
            <w:r>
              <w:rPr>
                <w:w w:val="105"/>
                <w:sz w:val="18"/>
              </w:rPr>
              <w:t>'20</w:t>
              <w:tab/>
              <w:t>sooner as</w:t>
            </w:r>
            <w:r>
              <w:rPr>
                <w:spacing w:val="8"/>
                <w:w w:val="105"/>
                <w:sz w:val="18"/>
              </w:rPr>
              <w:t> </w:t>
            </w:r>
            <w:r>
              <w:rPr>
                <w:w w:val="105"/>
                <w:sz w:val="18"/>
              </w:rPr>
              <w:t>required.</w:t>
            </w:r>
          </w:p>
        </w:tc>
      </w:tr>
      <w:tr>
        <w:trPr>
          <w:trHeight w:val="1028" w:hRule="atLeast"/>
        </w:trPr>
        <w:tc>
          <w:tcPr>
            <w:tcW w:w="2417" w:type="dxa"/>
            <w:tcBorders>
              <w:bottom w:val="single" w:sz="12" w:space="0" w:color="FFFFFF"/>
              <w:right w:val="single" w:sz="12" w:space="0" w:color="FFFFFF"/>
            </w:tcBorders>
            <w:shd w:val="clear" w:color="auto" w:fill="ACDAFE"/>
          </w:tcPr>
          <w:p>
            <w:pPr>
              <w:pStyle w:val="TableParagraph"/>
              <w:rPr>
                <w:rFonts w:ascii="Times New Roman"/>
                <w:sz w:val="20"/>
              </w:rPr>
            </w:pPr>
          </w:p>
          <w:p>
            <w:pPr>
              <w:pStyle w:val="TableParagraph"/>
              <w:spacing w:before="5"/>
              <w:rPr>
                <w:rFonts w:ascii="Times New Roman"/>
                <w:sz w:val="16"/>
              </w:rPr>
            </w:pPr>
          </w:p>
          <w:p>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pPr>
              <w:pStyle w:val="TableParagraph"/>
              <w:spacing w:before="79"/>
              <w:ind w:left="621"/>
              <w:rPr>
                <w:sz w:val="18"/>
              </w:rPr>
            </w:pPr>
            <w:r>
              <w:rPr>
                <w:position w:val="-14"/>
              </w:rPr>
              <w:drawing>
                <wp:inline distT="0" distB="0" distL="0" distR="0">
                  <wp:extent cx="365690" cy="416716"/>
                  <wp:effectExtent l="0" t="0" r="0" b="0"/>
                  <wp:docPr id="3" name="image7.png" descr=""/>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365690" cy="416716"/>
                          </a:xfrm>
                          <a:prstGeom prst="rect">
                            <a:avLst/>
                          </a:prstGeom>
                        </pic:spPr>
                      </pic:pic>
                    </a:graphicData>
                  </a:graphic>
                </wp:inline>
              </w:drawing>
            </w:r>
            <w:r>
              <w:rPr>
                <w:position w:val="-14"/>
              </w:rPr>
            </w:r>
            <w:r>
              <w:rPr>
                <w:rFonts w:ascii="Times New Roman"/>
                <w:sz w:val="20"/>
              </w:rPr>
              <w:t>               </w:t>
            </w:r>
            <w:r>
              <w:rPr>
                <w:color w:val="353535"/>
                <w:w w:val="105"/>
                <w:sz w:val="18"/>
              </w:rPr>
              <w:t>These changes require action as soon as</w:t>
            </w:r>
            <w:r>
              <w:rPr>
                <w:color w:val="353535"/>
                <w:spacing w:val="18"/>
                <w:w w:val="105"/>
                <w:sz w:val="18"/>
              </w:rPr>
              <w:t> </w:t>
            </w:r>
            <w:r>
              <w:rPr>
                <w:color w:val="353535"/>
                <w:w w:val="105"/>
                <w:sz w:val="18"/>
              </w:rPr>
              <w:t>possible.</w:t>
            </w:r>
          </w:p>
          <w:p>
            <w:pPr>
              <w:pStyle w:val="TableParagraph"/>
              <w:spacing w:before="55"/>
              <w:ind w:left="326"/>
              <w:rPr>
                <w:b/>
                <w:sz w:val="17"/>
              </w:rPr>
            </w:pPr>
            <w:r>
              <w:rPr>
                <w:b/>
                <w:color w:val="FF8600"/>
                <w:sz w:val="17"/>
              </w:rPr>
              <w:t>HIGH IMPACT</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before="97"/>
              <w:ind w:left="206"/>
              <w:rPr>
                <w:sz w:val="18"/>
              </w:rPr>
            </w:pPr>
            <w:r>
              <w:rPr>
                <w:color w:val="0C314D"/>
                <w:w w:val="105"/>
                <w:sz w:val="18"/>
              </w:rPr>
              <w:t>Scheduled review</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spacing w:before="97"/>
              <w:ind w:left="206"/>
              <w:rPr>
                <w:sz w:val="18"/>
              </w:rPr>
            </w:pPr>
            <w:r>
              <w:rPr>
                <w:color w:val="0C314D"/>
                <w:w w:val="105"/>
                <w:sz w:val="18"/>
              </w:rPr>
              <w:t>Yes</w:t>
            </w:r>
          </w:p>
        </w:tc>
      </w:tr>
      <w:tr>
        <w:trPr>
          <w:trHeight w:val="1389"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rPr>
                <w:rFonts w:ascii="Times New Roman"/>
                <w:sz w:val="20"/>
              </w:rPr>
            </w:pPr>
          </w:p>
          <w:p>
            <w:pPr>
              <w:pStyle w:val="TableParagraph"/>
              <w:rPr>
                <w:rFonts w:ascii="Times New Roman"/>
                <w:sz w:val="20"/>
              </w:rPr>
            </w:pPr>
          </w:p>
          <w:p>
            <w:pPr>
              <w:pStyle w:val="TableParagraph"/>
              <w:spacing w:before="133"/>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line="278" w:lineRule="auto" w:before="111"/>
              <w:ind w:left="206" w:right="96"/>
              <w:rPr>
                <w:sz w:val="18"/>
              </w:rPr>
            </w:pPr>
            <w:r>
              <w:rPr>
                <w:color w:val="353535"/>
                <w:w w:val="105"/>
                <w:sz w:val="18"/>
              </w:rPr>
              <w:t>This policy supports with how to deal with subject access requests and the process to follow. It has been reviewed and with some content changes, namely the explanation of the timescales that apply for responding to a subject access request which has been updated in line with recent guidance. References have also been checked to ensure they remain current.</w:t>
            </w:r>
          </w:p>
        </w:tc>
      </w:tr>
      <w:tr>
        <w:trPr>
          <w:trHeight w:val="666"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spacing w:before="1"/>
              <w:rPr>
                <w:rFonts w:ascii="Times New Roman"/>
                <w:sz w:val="20"/>
              </w:rPr>
            </w:pPr>
          </w:p>
          <w:p>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numPr>
                <w:ilvl w:val="0"/>
                <w:numId w:val="1"/>
              </w:numPr>
              <w:tabs>
                <w:tab w:pos="341" w:val="left" w:leader="none"/>
              </w:tabs>
              <w:spacing w:line="240" w:lineRule="auto" w:before="111" w:after="0"/>
              <w:ind w:left="340" w:right="0" w:hanging="174"/>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Data Protection Act</w:t>
            </w:r>
            <w:r>
              <w:rPr>
                <w:color w:val="353535"/>
                <w:spacing w:val="4"/>
                <w:w w:val="105"/>
                <w:sz w:val="18"/>
              </w:rPr>
              <w:t> </w:t>
            </w:r>
            <w:r>
              <w:rPr>
                <w:color w:val="353535"/>
                <w:w w:val="105"/>
                <w:sz w:val="18"/>
              </w:rPr>
              <w:t>2018</w:t>
            </w:r>
          </w:p>
        </w:tc>
      </w:tr>
      <w:tr>
        <w:trPr>
          <w:trHeight w:val="1041"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spacing w:line="249" w:lineRule="auto" w:before="97"/>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numPr>
                <w:ilvl w:val="0"/>
                <w:numId w:val="2"/>
              </w:numPr>
              <w:tabs>
                <w:tab w:pos="341" w:val="left" w:leader="none"/>
              </w:tabs>
              <w:spacing w:line="278" w:lineRule="auto" w:before="177" w:after="0"/>
              <w:ind w:left="340" w:right="431" w:hanging="174"/>
              <w:jc w:val="left"/>
              <w:rPr>
                <w:sz w:val="18"/>
              </w:rPr>
            </w:pPr>
            <w:r>
              <w:rPr>
                <w:color w:val="353535"/>
                <w:w w:val="105"/>
                <w:sz w:val="18"/>
              </w:rPr>
              <w:t>Author: Information Commissioner's Office, (2018), </w:t>
            </w:r>
            <w:r>
              <w:rPr>
                <w:i/>
                <w:color w:val="353535"/>
                <w:w w:val="105"/>
                <w:sz w:val="18"/>
              </w:rPr>
              <w:t>Rights of access</w:t>
            </w:r>
            <w:r>
              <w:rPr>
                <w:color w:val="353535"/>
                <w:w w:val="105"/>
                <w:sz w:val="18"/>
              </w:rPr>
              <w:t>. [Online] Available from:</w:t>
            </w:r>
            <w:r>
              <w:rPr>
                <w:color w:val="0066CC"/>
                <w:w w:val="105"/>
                <w:sz w:val="18"/>
              </w:rPr>
              <w:t> </w:t>
            </w:r>
            <w:hyperlink r:id="rId12">
              <w:r>
                <w:rPr>
                  <w:color w:val="0066CC"/>
                  <w:w w:val="105"/>
                  <w:sz w:val="18"/>
                  <w:u w:val="single" w:color="0066CC"/>
                </w:rPr>
                <w:t>https://ico.org.uk/for-organisations/guide-to-the-general-data-protection-</w:t>
              </w:r>
            </w:hyperlink>
            <w:hyperlink r:id="rId12">
              <w:r>
                <w:rPr>
                  <w:color w:val="0066CC"/>
                  <w:w w:val="105"/>
                  <w:sz w:val="18"/>
                  <w:u w:val="single" w:color="0066CC"/>
                </w:rPr>
                <w:t> regulation-gdpr/individual-rights/right-of-access/</w:t>
              </w:r>
              <w:r>
                <w:rPr>
                  <w:color w:val="0066CC"/>
                  <w:w w:val="105"/>
                  <w:sz w:val="18"/>
                </w:rPr>
                <w:t> </w:t>
              </w:r>
            </w:hyperlink>
            <w:r>
              <w:rPr>
                <w:color w:val="353535"/>
                <w:w w:val="105"/>
                <w:sz w:val="18"/>
              </w:rPr>
              <w:t>[Accessed:</w:t>
            </w:r>
            <w:r>
              <w:rPr>
                <w:color w:val="353535"/>
                <w:spacing w:val="3"/>
                <w:w w:val="105"/>
                <w:sz w:val="18"/>
              </w:rPr>
              <w:t> </w:t>
            </w:r>
            <w:r>
              <w:rPr>
                <w:color w:val="353535"/>
                <w:w w:val="105"/>
                <w:sz w:val="18"/>
              </w:rPr>
              <w:t>16/1/2020]</w:t>
            </w:r>
          </w:p>
        </w:tc>
      </w:tr>
      <w:tr>
        <w:trPr>
          <w:trHeight w:val="1630"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numPr>
                <w:ilvl w:val="0"/>
                <w:numId w:val="3"/>
              </w:numPr>
              <w:tabs>
                <w:tab w:pos="341" w:val="left" w:leader="none"/>
              </w:tabs>
              <w:spacing w:line="240" w:lineRule="auto" w:before="111" w:after="0"/>
              <w:ind w:left="340" w:right="0" w:hanging="174"/>
              <w:jc w:val="left"/>
              <w:rPr>
                <w:sz w:val="18"/>
              </w:rPr>
            </w:pPr>
            <w:r>
              <w:rPr>
                <w:color w:val="353535"/>
                <w:w w:val="105"/>
                <w:sz w:val="18"/>
              </w:rPr>
              <w:t>Discuss in supervision</w:t>
            </w:r>
            <w:r>
              <w:rPr>
                <w:color w:val="353535"/>
                <w:spacing w:val="3"/>
                <w:w w:val="105"/>
                <w:sz w:val="18"/>
              </w:rPr>
              <w:t> </w:t>
            </w:r>
            <w:r>
              <w:rPr>
                <w:color w:val="353535"/>
                <w:w w:val="105"/>
                <w:sz w:val="18"/>
              </w:rPr>
              <w:t>sessions</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Notify relevant staff of changes to the</w:t>
            </w:r>
            <w:r>
              <w:rPr>
                <w:color w:val="353535"/>
                <w:spacing w:val="11"/>
                <w:w w:val="105"/>
                <w:sz w:val="18"/>
              </w:rPr>
              <w:t> </w:t>
            </w:r>
            <w:r>
              <w:rPr>
                <w:color w:val="353535"/>
                <w:w w:val="105"/>
                <w:sz w:val="18"/>
              </w:rPr>
              <w:t>policy</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Encourage sharing the policy through the use of the QCS</w:t>
            </w:r>
            <w:r>
              <w:rPr>
                <w:color w:val="353535"/>
                <w:spacing w:val="25"/>
                <w:w w:val="105"/>
                <w:sz w:val="18"/>
              </w:rPr>
              <w:t> </w:t>
            </w:r>
            <w:r>
              <w:rPr>
                <w:color w:val="353535"/>
                <w:w w:val="105"/>
                <w:sz w:val="18"/>
              </w:rPr>
              <w:t>App</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Establish process to confirm the understanding of relevant</w:t>
            </w:r>
            <w:r>
              <w:rPr>
                <w:color w:val="353535"/>
                <w:spacing w:val="21"/>
                <w:w w:val="105"/>
                <w:sz w:val="18"/>
              </w:rPr>
              <w:t> </w:t>
            </w:r>
            <w:r>
              <w:rPr>
                <w:color w:val="353535"/>
                <w:w w:val="105"/>
                <w:sz w:val="18"/>
              </w:rPr>
              <w:t>staff</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Arrange specific meetings to discuss the policy changes and</w:t>
            </w:r>
            <w:r>
              <w:rPr>
                <w:color w:val="353535"/>
                <w:spacing w:val="15"/>
                <w:w w:val="105"/>
                <w:sz w:val="18"/>
              </w:rPr>
              <w:t> </w:t>
            </w:r>
            <w:r>
              <w:rPr>
                <w:color w:val="353535"/>
                <w:w w:val="105"/>
                <w:sz w:val="18"/>
              </w:rPr>
              <w:t>implications</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Ensure that the policy is on the agenda for all team meetings and staff</w:t>
            </w:r>
            <w:r>
              <w:rPr>
                <w:color w:val="353535"/>
                <w:spacing w:val="37"/>
                <w:w w:val="105"/>
                <w:sz w:val="18"/>
              </w:rPr>
              <w:t> </w:t>
            </w:r>
            <w:r>
              <w:rPr>
                <w:color w:val="353535"/>
                <w:w w:val="105"/>
                <w:sz w:val="18"/>
              </w:rPr>
              <w:t>handovers</w:t>
            </w:r>
          </w:p>
        </w:tc>
      </w:tr>
      <w:tr>
        <w:trPr>
          <w:trHeight w:val="1149" w:hRule="atLeast"/>
        </w:trPr>
        <w:tc>
          <w:tcPr>
            <w:tcW w:w="2417" w:type="dxa"/>
            <w:tcBorders>
              <w:top w:val="single" w:sz="12" w:space="0" w:color="FFFFFF"/>
              <w:right w:val="single" w:sz="12" w:space="0" w:color="FFFFFF"/>
            </w:tcBorders>
            <w:shd w:val="clear" w:color="auto" w:fill="C3E5FF"/>
          </w:tcPr>
          <w:p>
            <w:pPr>
              <w:pStyle w:val="TableParagraph"/>
              <w:rPr>
                <w:rFonts w:ascii="Times New Roman"/>
                <w:sz w:val="20"/>
              </w:rPr>
            </w:pPr>
          </w:p>
          <w:p>
            <w:pPr>
              <w:pStyle w:val="TableParagraph"/>
              <w:spacing w:line="249" w:lineRule="auto" w:before="135"/>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pPr>
              <w:pStyle w:val="TableParagraph"/>
              <w:spacing w:line="278" w:lineRule="auto" w:before="111"/>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pPr>
        <w:spacing w:after="0" w:line="278" w:lineRule="auto"/>
        <w:rPr>
          <w:sz w:val="18"/>
        </w:rPr>
        <w:sectPr>
          <w:headerReference w:type="default" r:id="rId5"/>
          <w:footerReference w:type="default" r:id="rId6"/>
          <w:type w:val="continuous"/>
          <w:pgSz w:w="11900" w:h="16840"/>
          <w:pgMar w:header="0" w:footer="520" w:top="1440" w:bottom="720" w:left="160" w:right="200"/>
          <w:pgNumType w:start="1"/>
        </w:sectPr>
      </w:pPr>
    </w:p>
    <w:p>
      <w:pPr>
        <w:pStyle w:val="BodyText"/>
        <w:rPr>
          <w:rFonts w:ascii="Times New Roman"/>
          <w:sz w:val="20"/>
        </w:rPr>
      </w:pPr>
    </w:p>
    <w:p>
      <w:pPr>
        <w:pStyle w:val="BodyText"/>
        <w:spacing w:before="1"/>
        <w:rPr>
          <w:rFonts w:ascii="Times New Roman"/>
          <w:sz w:val="17"/>
        </w:rPr>
      </w:pPr>
    </w:p>
    <w:p>
      <w:pPr>
        <w:pStyle w:val="BodyText"/>
        <w:ind w:left="540"/>
        <w:rPr>
          <w:rFonts w:ascii="Times New Roman"/>
          <w:sz w:val="20"/>
        </w:rPr>
      </w:pPr>
      <w:r>
        <w:rPr>
          <w:rFonts w:ascii="Times New Roman"/>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13"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1. Purpose</w:t>
                    </w:r>
                  </w:p>
                </w:txbxContent>
              </v:textbox>
              <w10:wrap type="none"/>
            </v:shape>
          </v:group>
        </w:pict>
      </w:r>
      <w:r>
        <w:rPr>
          <w:rFonts w:ascii="Times New Roman"/>
          <w:sz w:val="20"/>
        </w:rPr>
      </w:r>
    </w:p>
    <w:p>
      <w:pPr>
        <w:pStyle w:val="ListParagraph"/>
        <w:numPr>
          <w:ilvl w:val="1"/>
          <w:numId w:val="4"/>
        </w:numPr>
        <w:tabs>
          <w:tab w:pos="1597" w:val="left" w:leader="none"/>
        </w:tabs>
        <w:spacing w:line="278" w:lineRule="auto" w:before="113" w:after="0"/>
        <w:ind w:left="1276" w:right="1421" w:firstLine="0"/>
        <w:jc w:val="left"/>
        <w:rPr>
          <w:sz w:val="18"/>
        </w:rPr>
      </w:pPr>
      <w:r>
        <w:rPr>
          <w:color w:val="353535"/>
          <w:w w:val="105"/>
          <w:sz w:val="18"/>
        </w:rPr>
        <w:t>To</w:t>
      </w:r>
      <w:r>
        <w:rPr>
          <w:color w:val="353535"/>
          <w:spacing w:val="-4"/>
          <w:w w:val="105"/>
          <w:sz w:val="18"/>
        </w:rPr>
        <w:t> </w:t>
      </w:r>
      <w:r>
        <w:rPr>
          <w:color w:val="353535"/>
          <w:w w:val="105"/>
          <w:sz w:val="18"/>
        </w:rPr>
        <w:t>explain</w:t>
      </w:r>
      <w:r>
        <w:rPr>
          <w:color w:val="353535"/>
          <w:spacing w:val="-3"/>
          <w:w w:val="105"/>
          <w:sz w:val="18"/>
        </w:rPr>
        <w:t> </w:t>
      </w:r>
      <w:r>
        <w:rPr>
          <w:color w:val="353535"/>
          <w:w w:val="105"/>
          <w:sz w:val="18"/>
        </w:rPr>
        <w:t>Subject</w:t>
      </w:r>
      <w:r>
        <w:rPr>
          <w:color w:val="353535"/>
          <w:spacing w:val="-3"/>
          <w:w w:val="105"/>
          <w:sz w:val="18"/>
        </w:rPr>
        <w:t> </w:t>
      </w:r>
      <w:r>
        <w:rPr>
          <w:color w:val="353535"/>
          <w:w w:val="105"/>
          <w:sz w:val="18"/>
        </w:rPr>
        <w:t>Access</w:t>
      </w:r>
      <w:r>
        <w:rPr>
          <w:color w:val="353535"/>
          <w:spacing w:val="-3"/>
          <w:w w:val="105"/>
          <w:sz w:val="18"/>
        </w:rPr>
        <w:t> </w:t>
      </w:r>
      <w:r>
        <w:rPr>
          <w:color w:val="353535"/>
          <w:w w:val="105"/>
          <w:sz w:val="18"/>
        </w:rPr>
        <w:t>Requests</w:t>
      </w:r>
      <w:r>
        <w:rPr>
          <w:color w:val="353535"/>
          <w:spacing w:val="-4"/>
          <w:w w:val="105"/>
          <w:sz w:val="18"/>
        </w:rPr>
        <w:t> </w:t>
      </w:r>
      <w:r>
        <w:rPr>
          <w:color w:val="353535"/>
          <w:w w:val="105"/>
          <w:sz w:val="18"/>
        </w:rPr>
        <w:t>and</w:t>
      </w:r>
      <w:r>
        <w:rPr>
          <w:color w:val="353535"/>
          <w:spacing w:val="-3"/>
          <w:w w:val="105"/>
          <w:sz w:val="18"/>
        </w:rPr>
        <w:t> </w:t>
      </w:r>
      <w:r>
        <w:rPr>
          <w:color w:val="353535"/>
          <w:w w:val="105"/>
          <w:sz w:val="18"/>
        </w:rPr>
        <w:t>to</w:t>
      </w:r>
      <w:r>
        <w:rPr>
          <w:color w:val="353535"/>
          <w:spacing w:val="-3"/>
          <w:w w:val="105"/>
          <w:sz w:val="18"/>
        </w:rPr>
        <w:t> </w:t>
      </w:r>
      <w:r>
        <w:rPr>
          <w:color w:val="353535"/>
          <w:w w:val="105"/>
          <w:sz w:val="18"/>
        </w:rPr>
        <w:t>ensure</w:t>
      </w:r>
      <w:r>
        <w:rPr>
          <w:color w:val="353535"/>
          <w:spacing w:val="-3"/>
          <w:w w:val="105"/>
          <w:sz w:val="18"/>
        </w:rPr>
        <w:t> </w:t>
      </w:r>
      <w:r>
        <w:rPr>
          <w:color w:val="353535"/>
          <w:w w:val="105"/>
          <w:sz w:val="18"/>
        </w:rPr>
        <w:t>that</w:t>
      </w:r>
      <w:r>
        <w:rPr>
          <w:color w:val="353535"/>
          <w:spacing w:val="-4"/>
          <w:w w:val="105"/>
          <w:sz w:val="18"/>
        </w:rPr>
        <w:t> </w:t>
      </w:r>
      <w:r>
        <w:rPr>
          <w:color w:val="353535"/>
          <w:w w:val="105"/>
          <w:sz w:val="18"/>
        </w:rPr>
        <w:t>all</w:t>
      </w:r>
      <w:r>
        <w:rPr>
          <w:color w:val="353535"/>
          <w:spacing w:val="-3"/>
          <w:w w:val="105"/>
          <w:sz w:val="18"/>
        </w:rPr>
        <w:t> </w:t>
      </w:r>
      <w:r>
        <w:rPr>
          <w:color w:val="353535"/>
          <w:w w:val="105"/>
          <w:sz w:val="18"/>
        </w:rPr>
        <w:t>staff</w:t>
      </w:r>
      <w:r>
        <w:rPr>
          <w:color w:val="353535"/>
          <w:spacing w:val="-3"/>
          <w:w w:val="105"/>
          <w:sz w:val="18"/>
        </w:rPr>
        <w:t> </w:t>
      </w:r>
      <w:r>
        <w:rPr>
          <w:color w:val="353535"/>
          <w:w w:val="105"/>
          <w:sz w:val="18"/>
        </w:rPr>
        <w:t>at</w:t>
      </w:r>
      <w:r>
        <w:rPr>
          <w:color w:val="353535"/>
          <w:spacing w:val="-4"/>
          <w:w w:val="105"/>
          <w:sz w:val="18"/>
        </w:rPr>
        <w:t> </w:t>
      </w:r>
      <w:r>
        <w:rPr>
          <w:color w:val="353535"/>
          <w:w w:val="105"/>
          <w:sz w:val="18"/>
        </w:rPr>
        <w:t>Holbeach</w:t>
      </w:r>
      <w:r>
        <w:rPr>
          <w:color w:val="353535"/>
          <w:spacing w:val="-3"/>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3"/>
          <w:w w:val="105"/>
          <w:sz w:val="18"/>
        </w:rPr>
        <w:t> </w:t>
      </w:r>
      <w:r>
        <w:rPr>
          <w:color w:val="353535"/>
          <w:w w:val="105"/>
          <w:sz w:val="18"/>
        </w:rPr>
        <w:t>Nursing</w:t>
      </w:r>
      <w:r>
        <w:rPr>
          <w:color w:val="353535"/>
          <w:spacing w:val="-3"/>
          <w:w w:val="105"/>
          <w:sz w:val="18"/>
        </w:rPr>
        <w:t> </w:t>
      </w:r>
      <w:r>
        <w:rPr>
          <w:color w:val="353535"/>
          <w:w w:val="105"/>
          <w:sz w:val="18"/>
        </w:rPr>
        <w:t>Home know how to recognise and deal with the receipt of a Subject Access</w:t>
      </w:r>
      <w:r>
        <w:rPr>
          <w:color w:val="353535"/>
          <w:spacing w:val="8"/>
          <w:w w:val="105"/>
          <w:sz w:val="18"/>
        </w:rPr>
        <w:t> </w:t>
      </w:r>
      <w:r>
        <w:rPr>
          <w:color w:val="353535"/>
          <w:w w:val="105"/>
          <w:sz w:val="18"/>
        </w:rPr>
        <w:t>Request.</w:t>
      </w:r>
    </w:p>
    <w:p>
      <w:pPr>
        <w:pStyle w:val="ListParagraph"/>
        <w:numPr>
          <w:ilvl w:val="1"/>
          <w:numId w:val="4"/>
        </w:numPr>
        <w:tabs>
          <w:tab w:pos="1598" w:val="left" w:leader="none"/>
        </w:tabs>
        <w:spacing w:line="240" w:lineRule="auto" w:before="29" w:after="0"/>
        <w:ind w:left="1598" w:right="0" w:hanging="322"/>
        <w:jc w:val="left"/>
        <w:rPr>
          <w:sz w:val="18"/>
        </w:rPr>
      </w:pPr>
      <w:r>
        <w:rPr>
          <w:color w:val="353535"/>
          <w:w w:val="105"/>
          <w:sz w:val="18"/>
        </w:rPr>
        <w:t>To support Holbeach Hospital &amp; Nursing Home in meeting the following Key Lines of</w:t>
      </w:r>
      <w:r>
        <w:rPr>
          <w:color w:val="353535"/>
          <w:spacing w:val="-8"/>
          <w:w w:val="105"/>
          <w:sz w:val="18"/>
        </w:rPr>
        <w:t> </w:t>
      </w:r>
      <w:r>
        <w:rPr>
          <w:color w:val="353535"/>
          <w:w w:val="105"/>
          <w:sz w:val="18"/>
        </w:rPr>
        <w:t>Enquiry:</w:t>
      </w:r>
    </w:p>
    <w:p>
      <w:pPr>
        <w:pStyle w:val="Heading3"/>
        <w:tabs>
          <w:tab w:pos="3606" w:val="left" w:leader="none"/>
        </w:tabs>
        <w:spacing w:before="87"/>
        <w:ind w:left="1343" w:firstLine="0"/>
      </w:pPr>
      <w:r>
        <w:rPr/>
        <w:pict>
          <v:group style="position:absolute;margin-left:72.499832pt;margin-top:18.818659pt;width:450pt;height:41.55pt;mso-position-horizontal-relative:page;mso-position-vertical-relative:paragraph;z-index:-904;mso-wrap-distance-left:0;mso-wrap-distance-right:0" coordorigin="1450,376" coordsize="9000,831">
            <v:rect style="position:absolute;left:1450;top:376;width:2237;height:831" filled="true" fillcolor="#e3f2fd" stroked="false">
              <v:fill type="solid"/>
            </v:rect>
            <v:rect style="position:absolute;left:3713;top:376;width:6737;height:831" filled="true" fillcolor="#e3f2fd" stroked="false">
              <v:fill type="solid"/>
            </v:rect>
            <v:shape style="position:absolute;left:3914;top:474;width:6276;height:639" type="#_x0000_t202" filled="false" stroked="false">
              <v:textbox inset="0,0,0,0">
                <w:txbxContent>
                  <w:p>
                    <w:pPr>
                      <w:spacing w:line="249" w:lineRule="auto" w:before="1"/>
                      <w:ind w:left="0" w:right="0" w:firstLine="0"/>
                      <w:jc w:val="left"/>
                      <w:rPr>
                        <w:sz w:val="18"/>
                      </w:rPr>
                    </w:pPr>
                    <w:r>
                      <w:rPr>
                        <w:color w:val="353535"/>
                        <w:w w:val="105"/>
                        <w:sz w:val="18"/>
                      </w:rPr>
                      <w:t>W2: Does the governance framework ensure that responsibilities are clear and that quality performance, risks and regulatory requirements are understood and managed?</w:t>
                    </w:r>
                  </w:p>
                </w:txbxContent>
              </v:textbox>
              <w10:wrap type="none"/>
            </v:shape>
            <v:shape style="position:absolute;left:1650;top:688;width:958;height:210" type="#_x0000_t202" filled="false" stroked="false">
              <v:textbox inset="0,0,0,0">
                <w:txbxContent>
                  <w:p>
                    <w:pPr>
                      <w:spacing w:before="1"/>
                      <w:ind w:left="0" w:right="0" w:firstLine="0"/>
                      <w:jc w:val="left"/>
                      <w:rPr>
                        <w:sz w:val="18"/>
                      </w:rPr>
                    </w:pPr>
                    <w:r>
                      <w:rPr>
                        <w:color w:val="353535"/>
                        <w:w w:val="105"/>
                        <w:sz w:val="18"/>
                      </w:rPr>
                      <w:t>WELL-LED</w:t>
                    </w:r>
                  </w:p>
                </w:txbxContent>
              </v:textbox>
              <w10:wrap type="none"/>
            </v:shape>
            <w10:wrap type="topAndBottom"/>
          </v:group>
        </w:pict>
      </w:r>
      <w:r>
        <w:rPr>
          <w:color w:val="353535"/>
          <w:spacing w:val="2"/>
          <w:w w:val="105"/>
        </w:rPr>
        <w:t>Key</w:t>
      </w:r>
      <w:r>
        <w:rPr>
          <w:color w:val="353535"/>
          <w:spacing w:val="3"/>
          <w:w w:val="105"/>
        </w:rPr>
        <w:t> Question</w:t>
        <w:tab/>
      </w:r>
      <w:r>
        <w:rPr>
          <w:color w:val="353535"/>
          <w:w w:val="105"/>
        </w:rPr>
        <w:t>Key Lines of</w:t>
      </w:r>
      <w:r>
        <w:rPr>
          <w:color w:val="353535"/>
          <w:spacing w:val="11"/>
          <w:w w:val="105"/>
        </w:rPr>
        <w:t> </w:t>
      </w:r>
      <w:r>
        <w:rPr>
          <w:color w:val="353535"/>
          <w:w w:val="105"/>
        </w:rPr>
        <w:t>Enquiry</w:t>
      </w:r>
    </w:p>
    <w:p>
      <w:pPr>
        <w:pStyle w:val="BodyText"/>
        <w:spacing w:before="9"/>
        <w:rPr>
          <w:b/>
          <w:sz w:val="14"/>
        </w:rPr>
      </w:pPr>
    </w:p>
    <w:p>
      <w:pPr>
        <w:pStyle w:val="ListParagraph"/>
        <w:numPr>
          <w:ilvl w:val="1"/>
          <w:numId w:val="4"/>
        </w:numPr>
        <w:tabs>
          <w:tab w:pos="1598" w:val="left" w:leader="none"/>
        </w:tabs>
        <w:spacing w:line="295" w:lineRule="auto" w:before="101" w:after="0"/>
        <w:ind w:left="1276" w:right="1595" w:firstLine="0"/>
        <w:jc w:val="left"/>
        <w:rPr>
          <w:sz w:val="18"/>
        </w:rPr>
      </w:pPr>
      <w:r>
        <w:rPr>
          <w:color w:val="353535"/>
          <w:w w:val="105"/>
          <w:sz w:val="18"/>
        </w:rPr>
        <w:t>To meet the legal requirements of the regulated activities that Holbeach Hospital &amp; Nursing Home is registered to</w:t>
      </w:r>
      <w:r>
        <w:rPr>
          <w:color w:val="353535"/>
          <w:spacing w:val="5"/>
          <w:w w:val="105"/>
          <w:sz w:val="18"/>
        </w:rPr>
        <w:t> </w:t>
      </w:r>
      <w:r>
        <w:rPr>
          <w:color w:val="353535"/>
          <w:w w:val="105"/>
          <w:sz w:val="18"/>
        </w:rPr>
        <w:t>provide:</w:t>
      </w:r>
    </w:p>
    <w:p>
      <w:pPr>
        <w:pStyle w:val="ListParagraph"/>
        <w:numPr>
          <w:ilvl w:val="2"/>
          <w:numId w:val="4"/>
        </w:numPr>
        <w:tabs>
          <w:tab w:pos="1625" w:val="left" w:leader="none"/>
        </w:tabs>
        <w:spacing w:line="240" w:lineRule="auto" w:before="13" w:after="0"/>
        <w:ind w:left="1624" w:right="0" w:hanging="227"/>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Data Protection Act</w:t>
      </w:r>
      <w:r>
        <w:rPr>
          <w:color w:val="353535"/>
          <w:spacing w:val="4"/>
          <w:w w:val="105"/>
          <w:sz w:val="18"/>
        </w:rPr>
        <w:t> </w:t>
      </w:r>
      <w:r>
        <w:rPr>
          <w:color w:val="353535"/>
          <w:w w:val="105"/>
          <w:sz w:val="18"/>
        </w:rPr>
        <w:t>2018</w:t>
      </w:r>
    </w:p>
    <w:p>
      <w:pPr>
        <w:pStyle w:val="BodyText"/>
        <w:spacing w:before="8"/>
        <w:rPr>
          <w:sz w:val="17"/>
        </w:rPr>
      </w:pPr>
      <w:r>
        <w:rPr/>
        <w:pict>
          <v:group style="position:absolute;margin-left:34.999989pt;margin-top:12.152203pt;width:525pt;height:24.8pt;mso-position-horizontal-relative:page;mso-position-vertical-relative:paragraph;z-index:-856;mso-wrap-distance-left:0;mso-wrap-distance-right:0" coordorigin="700,243" coordsize="10500,496">
            <v:rect style="position:absolute;left:700;top:243;width:10500;height:496" filled="true" fillcolor="#39a3d9" stroked="false">
              <v:fill type="solid"/>
            </v:rect>
            <v:shape style="position:absolute;left:766;top:283;width:402;height:402" type="#_x0000_t75" stroked="false">
              <v:imagedata r:id="rId14" o:title=""/>
            </v:shape>
            <v:shape style="position:absolute;left:700;top:243;width:10500;height:496" type="#_x0000_t202" filled="false" stroked="false">
              <v:textbox inset="0,0,0,0">
                <w:txbxContent>
                  <w:p>
                    <w:pPr>
                      <w:spacing w:before="138"/>
                      <w:ind w:left="696" w:right="0" w:firstLine="0"/>
                      <w:jc w:val="left"/>
                      <w:rPr>
                        <w:b/>
                        <w:sz w:val="21"/>
                      </w:rPr>
                    </w:pPr>
                    <w:r>
                      <w:rPr>
                        <w:b/>
                        <w:color w:val="FFFFFF"/>
                        <w:sz w:val="21"/>
                      </w:rPr>
                      <w:t>2. Scope</w:t>
                    </w:r>
                  </w:p>
                </w:txbxContent>
              </v:textbox>
              <w10:wrap type="none"/>
            </v:shape>
            <w10:wrap type="topAndBottom"/>
          </v:group>
        </w:pict>
      </w:r>
    </w:p>
    <w:p>
      <w:pPr>
        <w:pStyle w:val="ListParagraph"/>
        <w:numPr>
          <w:ilvl w:val="1"/>
          <w:numId w:val="5"/>
        </w:numPr>
        <w:tabs>
          <w:tab w:pos="1598" w:val="left" w:leader="none"/>
        </w:tabs>
        <w:spacing w:line="240" w:lineRule="auto" w:before="177" w:after="0"/>
        <w:ind w:left="1598" w:right="0" w:hanging="322"/>
        <w:jc w:val="left"/>
        <w:rPr>
          <w:sz w:val="18"/>
        </w:rPr>
      </w:pPr>
      <w:r>
        <w:rPr>
          <w:color w:val="353535"/>
          <w:w w:val="105"/>
          <w:sz w:val="18"/>
        </w:rPr>
        <w:t>The following roles may be affected by this</w:t>
      </w:r>
      <w:r>
        <w:rPr>
          <w:color w:val="353535"/>
          <w:spacing w:val="9"/>
          <w:w w:val="105"/>
          <w:sz w:val="18"/>
        </w:rPr>
        <w:t> </w:t>
      </w:r>
      <w:r>
        <w:rPr>
          <w:color w:val="353535"/>
          <w:w w:val="105"/>
          <w:sz w:val="18"/>
        </w:rPr>
        <w:t>policy:</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All staff</w:t>
      </w:r>
    </w:p>
    <w:p>
      <w:pPr>
        <w:pStyle w:val="ListParagraph"/>
        <w:numPr>
          <w:ilvl w:val="1"/>
          <w:numId w:val="5"/>
        </w:numPr>
        <w:tabs>
          <w:tab w:pos="1598" w:val="left" w:leader="none"/>
        </w:tabs>
        <w:spacing w:line="240" w:lineRule="auto" w:before="154" w:after="0"/>
        <w:ind w:left="1598" w:right="0" w:hanging="322"/>
        <w:jc w:val="left"/>
        <w:rPr>
          <w:sz w:val="18"/>
        </w:rPr>
      </w:pPr>
      <w:r>
        <w:rPr>
          <w:color w:val="353535"/>
          <w:w w:val="105"/>
          <w:sz w:val="18"/>
        </w:rPr>
        <w:t>The following Service Users may be affected by this</w:t>
      </w:r>
      <w:r>
        <w:rPr>
          <w:color w:val="353535"/>
          <w:spacing w:val="10"/>
          <w:w w:val="105"/>
          <w:sz w:val="18"/>
        </w:rPr>
        <w:t> </w:t>
      </w:r>
      <w:r>
        <w:rPr>
          <w:color w:val="353535"/>
          <w:w w:val="105"/>
          <w:sz w:val="18"/>
        </w:rPr>
        <w:t>policy:</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Service Users</w:t>
      </w:r>
    </w:p>
    <w:p>
      <w:pPr>
        <w:pStyle w:val="ListParagraph"/>
        <w:numPr>
          <w:ilvl w:val="1"/>
          <w:numId w:val="5"/>
        </w:numPr>
        <w:tabs>
          <w:tab w:pos="1598" w:val="left" w:leader="none"/>
        </w:tabs>
        <w:spacing w:line="240" w:lineRule="auto" w:before="155" w:after="0"/>
        <w:ind w:left="1598" w:right="0" w:hanging="322"/>
        <w:jc w:val="left"/>
        <w:rPr>
          <w:sz w:val="18"/>
        </w:rPr>
      </w:pPr>
      <w:r>
        <w:rPr>
          <w:color w:val="353535"/>
          <w:w w:val="105"/>
          <w:sz w:val="18"/>
        </w:rPr>
        <w:t>The following stakeholders may be affected by this</w:t>
      </w:r>
      <w:r>
        <w:rPr>
          <w:color w:val="353535"/>
          <w:spacing w:val="12"/>
          <w:w w:val="105"/>
          <w:sz w:val="18"/>
        </w:rPr>
        <w:t> </w:t>
      </w:r>
      <w:r>
        <w:rPr>
          <w:color w:val="353535"/>
          <w:w w:val="105"/>
          <w:sz w:val="18"/>
        </w:rPr>
        <w:t>policy:</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Family</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Advocates</w:t>
      </w:r>
    </w:p>
    <w:p>
      <w:pPr>
        <w:pStyle w:val="ListParagraph"/>
        <w:numPr>
          <w:ilvl w:val="2"/>
          <w:numId w:val="4"/>
        </w:numPr>
        <w:tabs>
          <w:tab w:pos="1625" w:val="left" w:leader="none"/>
        </w:tabs>
        <w:spacing w:line="240" w:lineRule="auto" w:before="60" w:after="0"/>
        <w:ind w:left="1624" w:right="0" w:hanging="227"/>
        <w:jc w:val="left"/>
        <w:rPr>
          <w:sz w:val="18"/>
        </w:rPr>
      </w:pPr>
      <w:r>
        <w:rPr>
          <w:color w:val="353535"/>
          <w:w w:val="105"/>
          <w:sz w:val="18"/>
        </w:rPr>
        <w:t>Representatives</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Commissioners</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External health</w:t>
      </w:r>
      <w:r>
        <w:rPr>
          <w:color w:val="353535"/>
          <w:spacing w:val="3"/>
          <w:w w:val="105"/>
          <w:sz w:val="18"/>
        </w:rPr>
        <w:t> </w:t>
      </w:r>
      <w:r>
        <w:rPr>
          <w:color w:val="353535"/>
          <w:w w:val="105"/>
          <w:sz w:val="18"/>
        </w:rPr>
        <w:t>professionals</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w w:val="105"/>
          <w:sz w:val="18"/>
        </w:rPr>
        <w:t>Local</w:t>
      </w:r>
      <w:r>
        <w:rPr>
          <w:color w:val="353535"/>
          <w:spacing w:val="1"/>
          <w:w w:val="105"/>
          <w:sz w:val="18"/>
        </w:rPr>
        <w:t> </w:t>
      </w:r>
      <w:r>
        <w:rPr>
          <w:color w:val="353535"/>
          <w:w w:val="105"/>
          <w:sz w:val="18"/>
        </w:rPr>
        <w:t>Authority</w:t>
      </w:r>
    </w:p>
    <w:p>
      <w:pPr>
        <w:pStyle w:val="ListParagraph"/>
        <w:numPr>
          <w:ilvl w:val="2"/>
          <w:numId w:val="4"/>
        </w:numPr>
        <w:tabs>
          <w:tab w:pos="1625" w:val="left" w:leader="none"/>
        </w:tabs>
        <w:spacing w:line="240" w:lineRule="auto" w:before="61" w:after="0"/>
        <w:ind w:left="1624" w:right="0" w:hanging="227"/>
        <w:jc w:val="left"/>
        <w:rPr>
          <w:sz w:val="18"/>
        </w:rPr>
      </w:pPr>
      <w:r>
        <w:rPr>
          <w:color w:val="353535"/>
          <w:sz w:val="18"/>
        </w:rPr>
        <w:t>NHS</w:t>
      </w:r>
    </w:p>
    <w:p>
      <w:pPr>
        <w:pStyle w:val="BodyText"/>
        <w:spacing w:before="5"/>
        <w:rPr>
          <w:sz w:val="15"/>
        </w:rPr>
      </w:pPr>
      <w:r>
        <w:rPr/>
        <w:pict>
          <v:group style="position:absolute;margin-left:34.999989pt;margin-top:10.829384pt;width:525pt;height:24.8pt;mso-position-horizontal-relative:page;mso-position-vertical-relative:paragraph;z-index:-808;mso-wrap-distance-left:0;mso-wrap-distance-right:0" coordorigin="700,217" coordsize="10500,496">
            <v:rect style="position:absolute;left:700;top:216;width:10500;height:496" filled="true" fillcolor="#39a3d9" stroked="false">
              <v:fill type="solid"/>
            </v:rect>
            <v:shape style="position:absolute;left:766;top:256;width:402;height:402" type="#_x0000_t75" stroked="false">
              <v:imagedata r:id="rId15" o:title=""/>
            </v:shape>
            <v:shape style="position:absolute;left:700;top:216;width:10500;height:496" type="#_x0000_t202" filled="false" stroked="false">
              <v:textbox inset="0,0,0,0">
                <w:txbxContent>
                  <w:p>
                    <w:pPr>
                      <w:spacing w:before="138"/>
                      <w:ind w:left="696" w:right="0" w:firstLine="0"/>
                      <w:jc w:val="left"/>
                      <w:rPr>
                        <w:b/>
                        <w:sz w:val="21"/>
                      </w:rPr>
                    </w:pPr>
                    <w:r>
                      <w:rPr>
                        <w:b/>
                        <w:color w:val="FFFFFF"/>
                        <w:sz w:val="21"/>
                      </w:rPr>
                      <w:t>3. Objectives</w:t>
                    </w:r>
                  </w:p>
                </w:txbxContent>
              </v:textbox>
              <w10:wrap type="none"/>
            </v:shape>
            <w10:wrap type="topAndBottom"/>
          </v:group>
        </w:pict>
      </w:r>
    </w:p>
    <w:p>
      <w:pPr>
        <w:pStyle w:val="ListParagraph"/>
        <w:numPr>
          <w:ilvl w:val="1"/>
          <w:numId w:val="6"/>
        </w:numPr>
        <w:tabs>
          <w:tab w:pos="1597" w:val="left" w:leader="none"/>
        </w:tabs>
        <w:spacing w:line="278" w:lineRule="auto" w:before="123" w:after="0"/>
        <w:ind w:left="1276" w:right="2157" w:firstLine="0"/>
        <w:jc w:val="left"/>
        <w:rPr>
          <w:sz w:val="18"/>
        </w:rPr>
      </w:pPr>
      <w:r>
        <w:rPr>
          <w:color w:val="353535"/>
          <w:w w:val="105"/>
          <w:sz w:val="18"/>
        </w:rPr>
        <w:t>This</w:t>
      </w:r>
      <w:r>
        <w:rPr>
          <w:color w:val="353535"/>
          <w:spacing w:val="-4"/>
          <w:w w:val="105"/>
          <w:sz w:val="18"/>
        </w:rPr>
        <w:t> </w:t>
      </w:r>
      <w:r>
        <w:rPr>
          <w:color w:val="353535"/>
          <w:w w:val="105"/>
          <w:sz w:val="18"/>
        </w:rPr>
        <w:t>policy</w:t>
      </w:r>
      <w:r>
        <w:rPr>
          <w:color w:val="353535"/>
          <w:spacing w:val="-3"/>
          <w:w w:val="105"/>
          <w:sz w:val="18"/>
        </w:rPr>
        <w:t> </w:t>
      </w:r>
      <w:r>
        <w:rPr>
          <w:color w:val="353535"/>
          <w:w w:val="105"/>
          <w:sz w:val="18"/>
        </w:rPr>
        <w:t>will</w:t>
      </w:r>
      <w:r>
        <w:rPr>
          <w:color w:val="353535"/>
          <w:spacing w:val="-3"/>
          <w:w w:val="105"/>
          <w:sz w:val="18"/>
        </w:rPr>
        <w:t> </w:t>
      </w:r>
      <w:r>
        <w:rPr>
          <w:color w:val="353535"/>
          <w:w w:val="105"/>
          <w:sz w:val="18"/>
        </w:rPr>
        <w:t>assist</w:t>
      </w:r>
      <w:r>
        <w:rPr>
          <w:color w:val="353535"/>
          <w:spacing w:val="-4"/>
          <w:w w:val="105"/>
          <w:sz w:val="18"/>
        </w:rPr>
        <w:t> </w:t>
      </w:r>
      <w:r>
        <w:rPr>
          <w:color w:val="353535"/>
          <w:w w:val="105"/>
          <w:sz w:val="18"/>
        </w:rPr>
        <w:t>with</w:t>
      </w:r>
      <w:r>
        <w:rPr>
          <w:color w:val="353535"/>
          <w:spacing w:val="-3"/>
          <w:w w:val="105"/>
          <w:sz w:val="18"/>
        </w:rPr>
        <w:t> </w:t>
      </w:r>
      <w:r>
        <w:rPr>
          <w:color w:val="353535"/>
          <w:w w:val="105"/>
          <w:sz w:val="18"/>
        </w:rPr>
        <w:t>defining</w:t>
      </w:r>
      <w:r>
        <w:rPr>
          <w:color w:val="353535"/>
          <w:spacing w:val="-3"/>
          <w:w w:val="105"/>
          <w:sz w:val="18"/>
        </w:rPr>
        <w:t> </w:t>
      </w:r>
      <w:r>
        <w:rPr>
          <w:color w:val="353535"/>
          <w:w w:val="105"/>
          <w:sz w:val="18"/>
        </w:rPr>
        <w:t>accountability</w:t>
      </w:r>
      <w:r>
        <w:rPr>
          <w:color w:val="353535"/>
          <w:spacing w:val="-4"/>
          <w:w w:val="105"/>
          <w:sz w:val="18"/>
        </w:rPr>
        <w:t> </w:t>
      </w:r>
      <w:r>
        <w:rPr>
          <w:color w:val="353535"/>
          <w:w w:val="105"/>
          <w:sz w:val="18"/>
        </w:rPr>
        <w:t>and</w:t>
      </w:r>
      <w:r>
        <w:rPr>
          <w:color w:val="353535"/>
          <w:spacing w:val="-3"/>
          <w:w w:val="105"/>
          <w:sz w:val="18"/>
        </w:rPr>
        <w:t> </w:t>
      </w:r>
      <w:r>
        <w:rPr>
          <w:color w:val="353535"/>
          <w:w w:val="105"/>
          <w:sz w:val="18"/>
        </w:rPr>
        <w:t>establishing</w:t>
      </w:r>
      <w:r>
        <w:rPr>
          <w:color w:val="353535"/>
          <w:spacing w:val="-3"/>
          <w:w w:val="105"/>
          <w:sz w:val="18"/>
        </w:rPr>
        <w:t> </w:t>
      </w:r>
      <w:r>
        <w:rPr>
          <w:color w:val="353535"/>
          <w:w w:val="105"/>
          <w:sz w:val="18"/>
        </w:rPr>
        <w:t>ways</w:t>
      </w:r>
      <w:r>
        <w:rPr>
          <w:color w:val="353535"/>
          <w:spacing w:val="-3"/>
          <w:w w:val="105"/>
          <w:sz w:val="18"/>
        </w:rPr>
        <w:t> </w:t>
      </w:r>
      <w:r>
        <w:rPr>
          <w:color w:val="353535"/>
          <w:w w:val="105"/>
          <w:sz w:val="18"/>
        </w:rPr>
        <w:t>of</w:t>
      </w:r>
      <w:r>
        <w:rPr>
          <w:color w:val="353535"/>
          <w:spacing w:val="-4"/>
          <w:w w:val="105"/>
          <w:sz w:val="18"/>
        </w:rPr>
        <w:t> </w:t>
      </w:r>
      <w:r>
        <w:rPr>
          <w:color w:val="353535"/>
          <w:w w:val="105"/>
          <w:sz w:val="18"/>
        </w:rPr>
        <w:t>working</w:t>
      </w:r>
      <w:r>
        <w:rPr>
          <w:color w:val="353535"/>
          <w:spacing w:val="-3"/>
          <w:w w:val="105"/>
          <w:sz w:val="18"/>
        </w:rPr>
        <w:t> </w:t>
      </w:r>
      <w:r>
        <w:rPr>
          <w:color w:val="353535"/>
          <w:w w:val="105"/>
          <w:sz w:val="18"/>
        </w:rPr>
        <w:t>in</w:t>
      </w:r>
      <w:r>
        <w:rPr>
          <w:color w:val="353535"/>
          <w:spacing w:val="-3"/>
          <w:w w:val="105"/>
          <w:sz w:val="18"/>
        </w:rPr>
        <w:t> </w:t>
      </w:r>
      <w:r>
        <w:rPr>
          <w:color w:val="353535"/>
          <w:w w:val="105"/>
          <w:sz w:val="18"/>
        </w:rPr>
        <w:t>terms</w:t>
      </w:r>
      <w:r>
        <w:rPr>
          <w:color w:val="353535"/>
          <w:spacing w:val="-4"/>
          <w:w w:val="105"/>
          <w:sz w:val="18"/>
        </w:rPr>
        <w:t> </w:t>
      </w:r>
      <w:r>
        <w:rPr>
          <w:color w:val="353535"/>
          <w:w w:val="105"/>
          <w:sz w:val="18"/>
        </w:rPr>
        <w:t>of responding to Data Subjects exercising their</w:t>
      </w:r>
      <w:r>
        <w:rPr>
          <w:color w:val="353535"/>
          <w:spacing w:val="9"/>
          <w:w w:val="105"/>
          <w:sz w:val="18"/>
        </w:rPr>
        <w:t> </w:t>
      </w:r>
      <w:r>
        <w:rPr>
          <w:color w:val="353535"/>
          <w:w w:val="105"/>
          <w:sz w:val="18"/>
        </w:rPr>
        <w:t>rights.</w:t>
      </w:r>
    </w:p>
    <w:p>
      <w:pPr>
        <w:pStyle w:val="ListParagraph"/>
        <w:numPr>
          <w:ilvl w:val="1"/>
          <w:numId w:val="6"/>
        </w:numPr>
        <w:tabs>
          <w:tab w:pos="1597" w:val="left" w:leader="none"/>
        </w:tabs>
        <w:spacing w:line="278" w:lineRule="auto" w:before="2" w:after="0"/>
        <w:ind w:left="1276" w:right="1233" w:firstLine="0"/>
        <w:jc w:val="left"/>
        <w:rPr>
          <w:sz w:val="18"/>
        </w:rPr>
      </w:pPr>
      <w:r>
        <w:rPr>
          <w:color w:val="353535"/>
          <w:w w:val="105"/>
          <w:sz w:val="18"/>
        </w:rPr>
        <w:t>This</w:t>
      </w:r>
      <w:r>
        <w:rPr>
          <w:color w:val="353535"/>
          <w:spacing w:val="-4"/>
          <w:w w:val="105"/>
          <w:sz w:val="18"/>
        </w:rPr>
        <w:t> </w:t>
      </w:r>
      <w:r>
        <w:rPr>
          <w:color w:val="353535"/>
          <w:w w:val="105"/>
          <w:sz w:val="18"/>
        </w:rPr>
        <w:t>policy</w:t>
      </w:r>
      <w:r>
        <w:rPr>
          <w:color w:val="353535"/>
          <w:spacing w:val="-4"/>
          <w:w w:val="105"/>
          <w:sz w:val="18"/>
        </w:rPr>
        <w:t> </w:t>
      </w:r>
      <w:r>
        <w:rPr>
          <w:color w:val="353535"/>
          <w:w w:val="105"/>
          <w:sz w:val="18"/>
        </w:rPr>
        <w:t>will</w:t>
      </w:r>
      <w:r>
        <w:rPr>
          <w:color w:val="353535"/>
          <w:spacing w:val="-3"/>
          <w:w w:val="105"/>
          <w:sz w:val="18"/>
        </w:rPr>
        <w:t> </w:t>
      </w:r>
      <w:r>
        <w:rPr>
          <w:color w:val="353535"/>
          <w:w w:val="105"/>
          <w:sz w:val="18"/>
        </w:rPr>
        <w:t>enable</w:t>
      </w:r>
      <w:r>
        <w:rPr>
          <w:color w:val="353535"/>
          <w:spacing w:val="-4"/>
          <w:w w:val="105"/>
          <w:sz w:val="18"/>
        </w:rPr>
        <w:t> </w:t>
      </w:r>
      <w:r>
        <w:rPr>
          <w:color w:val="353535"/>
          <w:w w:val="105"/>
          <w:sz w:val="18"/>
        </w:rPr>
        <w:t>GDPR</w:t>
      </w:r>
      <w:r>
        <w:rPr>
          <w:color w:val="353535"/>
          <w:spacing w:val="-4"/>
          <w:w w:val="105"/>
          <w:sz w:val="18"/>
        </w:rPr>
        <w:t> </w:t>
      </w:r>
      <w:r>
        <w:rPr>
          <w:color w:val="353535"/>
          <w:w w:val="105"/>
          <w:sz w:val="18"/>
        </w:rPr>
        <w:t>compliance</w:t>
      </w:r>
      <w:r>
        <w:rPr>
          <w:color w:val="353535"/>
          <w:spacing w:val="-3"/>
          <w:w w:val="105"/>
          <w:sz w:val="18"/>
        </w:rPr>
        <w:t> </w:t>
      </w:r>
      <w:r>
        <w:rPr>
          <w:color w:val="353535"/>
          <w:w w:val="105"/>
          <w:sz w:val="18"/>
        </w:rPr>
        <w:t>at</w:t>
      </w:r>
      <w:r>
        <w:rPr>
          <w:color w:val="353535"/>
          <w:spacing w:val="-5"/>
          <w:w w:val="105"/>
          <w:sz w:val="18"/>
        </w:rPr>
        <w:t> </w:t>
      </w:r>
      <w:r>
        <w:rPr>
          <w:color w:val="353535"/>
          <w:w w:val="105"/>
          <w:sz w:val="18"/>
        </w:rPr>
        <w:t>Holbeach</w:t>
      </w:r>
      <w:r>
        <w:rPr>
          <w:color w:val="353535"/>
          <w:spacing w:val="-3"/>
          <w:w w:val="105"/>
          <w:sz w:val="18"/>
        </w:rPr>
        <w:t> </w:t>
      </w:r>
      <w:r>
        <w:rPr>
          <w:color w:val="353535"/>
          <w:w w:val="105"/>
          <w:sz w:val="18"/>
        </w:rPr>
        <w:t>Hospital</w:t>
      </w:r>
      <w:r>
        <w:rPr>
          <w:color w:val="353535"/>
          <w:spacing w:val="-4"/>
          <w:w w:val="105"/>
          <w:sz w:val="18"/>
        </w:rPr>
        <w:t> </w:t>
      </w:r>
      <w:r>
        <w:rPr>
          <w:color w:val="353535"/>
          <w:w w:val="105"/>
          <w:sz w:val="18"/>
        </w:rPr>
        <w:t>&amp;</w:t>
      </w:r>
      <w:r>
        <w:rPr>
          <w:color w:val="353535"/>
          <w:spacing w:val="-4"/>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4"/>
          <w:w w:val="105"/>
          <w:sz w:val="18"/>
        </w:rPr>
        <w:t> </w:t>
      </w:r>
      <w:r>
        <w:rPr>
          <w:color w:val="353535"/>
          <w:w w:val="105"/>
          <w:sz w:val="18"/>
        </w:rPr>
        <w:t>by</w:t>
      </w:r>
      <w:r>
        <w:rPr>
          <w:color w:val="353535"/>
          <w:spacing w:val="-4"/>
          <w:w w:val="105"/>
          <w:sz w:val="18"/>
        </w:rPr>
        <w:t> </w:t>
      </w:r>
      <w:r>
        <w:rPr>
          <w:color w:val="353535"/>
          <w:w w:val="105"/>
          <w:sz w:val="18"/>
        </w:rPr>
        <w:t>ensuring</w:t>
      </w:r>
      <w:r>
        <w:rPr>
          <w:color w:val="353535"/>
          <w:spacing w:val="-3"/>
          <w:w w:val="105"/>
          <w:sz w:val="18"/>
        </w:rPr>
        <w:t> </w:t>
      </w:r>
      <w:r>
        <w:rPr>
          <w:color w:val="353535"/>
          <w:w w:val="105"/>
          <w:sz w:val="18"/>
        </w:rPr>
        <w:t>that</w:t>
      </w:r>
      <w:r>
        <w:rPr>
          <w:color w:val="353535"/>
          <w:spacing w:val="-4"/>
          <w:w w:val="105"/>
          <w:sz w:val="18"/>
        </w:rPr>
        <w:t> </w:t>
      </w:r>
      <w:r>
        <w:rPr>
          <w:color w:val="353535"/>
          <w:w w:val="105"/>
          <w:sz w:val="18"/>
        </w:rPr>
        <w:t>Subject Access Requests received from Data Subjects, including Service Users, are dealt with appropriately by  staff and by Michael Brett, Trustee and Financial Director or a designated other responsible for GDPR compliance at Holbeach Hospital &amp; Nursing</w:t>
      </w:r>
      <w:r>
        <w:rPr>
          <w:color w:val="353535"/>
          <w:spacing w:val="-7"/>
          <w:w w:val="105"/>
          <w:sz w:val="18"/>
        </w:rPr>
        <w:t> </w:t>
      </w:r>
      <w:r>
        <w:rPr>
          <w:color w:val="353535"/>
          <w:w w:val="105"/>
          <w:sz w:val="18"/>
        </w:rPr>
        <w:t>Home.</w:t>
      </w:r>
    </w:p>
    <w:p>
      <w:pPr>
        <w:pStyle w:val="ListParagraph"/>
        <w:numPr>
          <w:ilvl w:val="1"/>
          <w:numId w:val="6"/>
        </w:numPr>
        <w:tabs>
          <w:tab w:pos="1598" w:val="left" w:leader="none"/>
        </w:tabs>
        <w:spacing w:line="278" w:lineRule="auto" w:before="4" w:after="0"/>
        <w:ind w:left="1276" w:right="1917" w:firstLine="0"/>
        <w:jc w:val="left"/>
        <w:rPr>
          <w:sz w:val="18"/>
        </w:rPr>
      </w:pPr>
      <w:r>
        <w:rPr>
          <w:color w:val="353535"/>
          <w:w w:val="105"/>
          <w:sz w:val="18"/>
        </w:rPr>
        <w:t>This policy will facilitate the process of making a Subject Access Request for the benefit of Data Subjects, including Service</w:t>
      </w:r>
      <w:r>
        <w:rPr>
          <w:color w:val="353535"/>
          <w:spacing w:val="2"/>
          <w:w w:val="105"/>
          <w:sz w:val="18"/>
        </w:rPr>
        <w:t> </w:t>
      </w:r>
      <w:r>
        <w:rPr>
          <w:color w:val="353535"/>
          <w:w w:val="105"/>
          <w:sz w:val="18"/>
        </w:rPr>
        <w:t>Users.</w:t>
      </w:r>
    </w:p>
    <w:p>
      <w:pPr>
        <w:spacing w:after="0" w:line="278" w:lineRule="auto"/>
        <w:jc w:val="left"/>
        <w:rPr>
          <w:sz w:val="18"/>
        </w:rPr>
        <w:sectPr>
          <w:pgSz w:w="11900" w:h="16840"/>
          <w:pgMar w:header="0" w:footer="520" w:top="1440" w:bottom="720" w:left="160" w:right="200"/>
        </w:sectPr>
      </w:pPr>
    </w:p>
    <w:p>
      <w:pPr>
        <w:pStyle w:val="BodyText"/>
        <w:rPr>
          <w:sz w:val="20"/>
        </w:rPr>
      </w:pPr>
    </w:p>
    <w:p>
      <w:pPr>
        <w:pStyle w:val="BodyText"/>
        <w:spacing w:before="9"/>
        <w:rPr>
          <w:sz w:val="14"/>
        </w:rPr>
      </w:pPr>
    </w:p>
    <w:p>
      <w:pPr>
        <w:pStyle w:val="BodyText"/>
        <w:ind w:left="540"/>
        <w:rPr>
          <w:sz w:val="20"/>
        </w:rPr>
      </w:pPr>
      <w:r>
        <w:rPr>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16"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4. Policy</w:t>
                    </w:r>
                  </w:p>
                </w:txbxContent>
              </v:textbox>
              <w10:wrap type="none"/>
            </v:shape>
          </v:group>
        </w:pict>
      </w:r>
      <w:r>
        <w:rPr>
          <w:sz w:val="20"/>
        </w:rPr>
      </w:r>
    </w:p>
    <w:p>
      <w:pPr>
        <w:pStyle w:val="ListParagraph"/>
        <w:numPr>
          <w:ilvl w:val="1"/>
          <w:numId w:val="7"/>
        </w:numPr>
        <w:tabs>
          <w:tab w:pos="1597" w:val="left" w:leader="none"/>
        </w:tabs>
        <w:spacing w:line="278" w:lineRule="auto" w:before="113" w:after="0"/>
        <w:ind w:left="1276" w:right="1474" w:firstLine="0"/>
        <w:jc w:val="left"/>
        <w:rPr>
          <w:sz w:val="18"/>
        </w:rPr>
      </w:pPr>
      <w:r>
        <w:rPr>
          <w:color w:val="353535"/>
          <w:w w:val="105"/>
          <w:sz w:val="18"/>
        </w:rPr>
        <w:t>Holbeach</w:t>
      </w:r>
      <w:r>
        <w:rPr>
          <w:color w:val="353535"/>
          <w:spacing w:val="-4"/>
          <w:w w:val="105"/>
          <w:sz w:val="18"/>
        </w:rPr>
        <w:t> </w:t>
      </w:r>
      <w:r>
        <w:rPr>
          <w:color w:val="353535"/>
          <w:w w:val="105"/>
          <w:sz w:val="18"/>
        </w:rPr>
        <w:t>Hospital</w:t>
      </w:r>
      <w:r>
        <w:rPr>
          <w:color w:val="353535"/>
          <w:spacing w:val="-4"/>
          <w:w w:val="105"/>
          <w:sz w:val="18"/>
        </w:rPr>
        <w:t> </w:t>
      </w:r>
      <w:r>
        <w:rPr>
          <w:color w:val="353535"/>
          <w:w w:val="105"/>
          <w:sz w:val="18"/>
        </w:rPr>
        <w:t>&amp;</w:t>
      </w:r>
      <w:r>
        <w:rPr>
          <w:color w:val="353535"/>
          <w:spacing w:val="-4"/>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4"/>
          <w:w w:val="105"/>
          <w:sz w:val="18"/>
        </w:rPr>
        <w:t> </w:t>
      </w:r>
      <w:r>
        <w:rPr>
          <w:color w:val="353535"/>
          <w:w w:val="105"/>
          <w:sz w:val="18"/>
        </w:rPr>
        <w:t>will</w:t>
      </w:r>
      <w:r>
        <w:rPr>
          <w:color w:val="353535"/>
          <w:spacing w:val="-4"/>
          <w:w w:val="105"/>
          <w:sz w:val="18"/>
        </w:rPr>
        <w:t> </w:t>
      </w:r>
      <w:r>
        <w:rPr>
          <w:color w:val="353535"/>
          <w:w w:val="105"/>
          <w:sz w:val="18"/>
        </w:rPr>
        <w:t>ensure</w:t>
      </w:r>
      <w:r>
        <w:rPr>
          <w:color w:val="353535"/>
          <w:spacing w:val="-3"/>
          <w:w w:val="105"/>
          <w:sz w:val="18"/>
        </w:rPr>
        <w:t> </w:t>
      </w:r>
      <w:r>
        <w:rPr>
          <w:color w:val="353535"/>
          <w:w w:val="105"/>
          <w:sz w:val="18"/>
        </w:rPr>
        <w:t>that</w:t>
      </w:r>
      <w:r>
        <w:rPr>
          <w:color w:val="353535"/>
          <w:spacing w:val="-4"/>
          <w:w w:val="105"/>
          <w:sz w:val="18"/>
        </w:rPr>
        <w:t> </w:t>
      </w:r>
      <w:r>
        <w:rPr>
          <w:color w:val="353535"/>
          <w:w w:val="105"/>
          <w:sz w:val="18"/>
        </w:rPr>
        <w:t>the</w:t>
      </w:r>
      <w:r>
        <w:rPr>
          <w:color w:val="353535"/>
          <w:spacing w:val="-4"/>
          <w:w w:val="105"/>
          <w:sz w:val="18"/>
        </w:rPr>
        <w:t> </w:t>
      </w:r>
      <w:r>
        <w:rPr>
          <w:color w:val="353535"/>
          <w:w w:val="105"/>
          <w:sz w:val="18"/>
        </w:rPr>
        <w:t>policy</w:t>
      </w:r>
      <w:r>
        <w:rPr>
          <w:color w:val="353535"/>
          <w:spacing w:val="-3"/>
          <w:w w:val="105"/>
          <w:sz w:val="18"/>
        </w:rPr>
        <w:t> </w:t>
      </w:r>
      <w:r>
        <w:rPr>
          <w:color w:val="353535"/>
          <w:w w:val="105"/>
          <w:sz w:val="18"/>
        </w:rPr>
        <w:t>entries</w:t>
      </w:r>
      <w:r>
        <w:rPr>
          <w:color w:val="353535"/>
          <w:spacing w:val="-4"/>
          <w:w w:val="105"/>
          <w:sz w:val="18"/>
        </w:rPr>
        <w:t> </w:t>
      </w:r>
      <w:r>
        <w:rPr>
          <w:color w:val="353535"/>
          <w:w w:val="105"/>
          <w:sz w:val="18"/>
        </w:rPr>
        <w:t>below</w:t>
      </w:r>
      <w:r>
        <w:rPr>
          <w:color w:val="353535"/>
          <w:spacing w:val="-4"/>
          <w:w w:val="105"/>
          <w:sz w:val="18"/>
        </w:rPr>
        <w:t> </w:t>
      </w:r>
      <w:r>
        <w:rPr>
          <w:color w:val="353535"/>
          <w:w w:val="105"/>
          <w:sz w:val="18"/>
        </w:rPr>
        <w:t>are</w:t>
      </w:r>
      <w:r>
        <w:rPr>
          <w:color w:val="353535"/>
          <w:spacing w:val="-4"/>
          <w:w w:val="105"/>
          <w:sz w:val="18"/>
        </w:rPr>
        <w:t> </w:t>
      </w:r>
      <w:r>
        <w:rPr>
          <w:color w:val="353535"/>
          <w:w w:val="105"/>
          <w:sz w:val="18"/>
        </w:rPr>
        <w:t>reviewed,</w:t>
      </w:r>
      <w:r>
        <w:rPr>
          <w:color w:val="353535"/>
          <w:spacing w:val="-4"/>
          <w:w w:val="105"/>
          <w:sz w:val="18"/>
        </w:rPr>
        <w:t> </w:t>
      </w:r>
      <w:r>
        <w:rPr>
          <w:color w:val="353535"/>
          <w:w w:val="105"/>
          <w:sz w:val="18"/>
        </w:rPr>
        <w:t>understood and complied with by all staff at Holbeach Hospital &amp; Nursing Home. Holbeach Hospital &amp; Nursing Home acknowledges that if its processes differ from those set out in the policy, it will modify them to the extent necessary to reflect its processes and</w:t>
      </w:r>
      <w:r>
        <w:rPr>
          <w:color w:val="353535"/>
          <w:spacing w:val="15"/>
          <w:w w:val="105"/>
          <w:sz w:val="18"/>
        </w:rPr>
        <w:t> </w:t>
      </w:r>
      <w:r>
        <w:rPr>
          <w:color w:val="353535"/>
          <w:w w:val="105"/>
          <w:sz w:val="18"/>
        </w:rPr>
        <w:t>procedures.</w:t>
      </w:r>
    </w:p>
    <w:p>
      <w:pPr>
        <w:pStyle w:val="ListParagraph"/>
        <w:numPr>
          <w:ilvl w:val="1"/>
          <w:numId w:val="7"/>
        </w:numPr>
        <w:tabs>
          <w:tab w:pos="1598" w:val="left" w:leader="none"/>
        </w:tabs>
        <w:spacing w:line="278" w:lineRule="auto" w:before="4" w:after="0"/>
        <w:ind w:left="1276" w:right="1287" w:firstLine="0"/>
        <w:jc w:val="left"/>
        <w:rPr>
          <w:sz w:val="18"/>
        </w:rPr>
      </w:pPr>
      <w:r>
        <w:rPr>
          <w:color w:val="353535"/>
          <w:w w:val="105"/>
          <w:sz w:val="18"/>
        </w:rPr>
        <w:t>Holbeach Hospital &amp; Nursing Home will ensure that it has appointed either a Data Protection Officer (DPO) if required to do so, or has specified who will be responsible for Data Protection within Holbeach Hospital &amp; Nursing Home. Their name and contact details will be publicised so that staff know who to contact should any queries or Subject Access Requests be made. Holbeach Hospital &amp; Nursing Home will ensure that the details are kept </w:t>
      </w:r>
      <w:r>
        <w:rPr>
          <w:color w:val="353535"/>
          <w:spacing w:val="2"/>
          <w:w w:val="105"/>
          <w:sz w:val="18"/>
        </w:rPr>
        <w:t>up-to-date </w:t>
      </w:r>
      <w:r>
        <w:rPr>
          <w:color w:val="353535"/>
          <w:w w:val="105"/>
          <w:sz w:val="18"/>
        </w:rPr>
        <w:t>and that those up-to-date details are reflected in this policy and associated procedures. The Trustee and Financial Director is Michael Brett, whose contact details are 01406 490836,</w:t>
      </w:r>
      <w:r>
        <w:rPr>
          <w:color w:val="353535"/>
          <w:spacing w:val="5"/>
          <w:w w:val="105"/>
          <w:sz w:val="18"/>
        </w:rPr>
        <w:t> </w:t>
      </w:r>
      <w:hyperlink r:id="rId17">
        <w:r>
          <w:rPr>
            <w:color w:val="353535"/>
            <w:w w:val="105"/>
            <w:sz w:val="18"/>
          </w:rPr>
          <w:t>mike.brett@holbeach-hospital.org.uk.</w:t>
        </w:r>
      </w:hyperlink>
    </w:p>
    <w:p>
      <w:pPr>
        <w:pStyle w:val="ListParagraph"/>
        <w:numPr>
          <w:ilvl w:val="1"/>
          <w:numId w:val="7"/>
        </w:numPr>
        <w:tabs>
          <w:tab w:pos="1598" w:val="left" w:leader="none"/>
        </w:tabs>
        <w:spacing w:line="278" w:lineRule="auto" w:before="7" w:after="0"/>
        <w:ind w:left="1276" w:right="1273" w:firstLine="0"/>
        <w:jc w:val="left"/>
        <w:rPr>
          <w:sz w:val="18"/>
        </w:rPr>
      </w:pPr>
      <w:r>
        <w:rPr>
          <w:color w:val="353535"/>
          <w:w w:val="105"/>
          <w:sz w:val="18"/>
        </w:rPr>
        <w:t>The DPO at Holbeach Hospital &amp; Nursing Home will read and understand this policy and procedure and adhere to the Subject Access Request process every time a Subject Access Request is</w:t>
      </w:r>
      <w:r>
        <w:rPr>
          <w:color w:val="353535"/>
          <w:spacing w:val="24"/>
          <w:w w:val="105"/>
          <w:sz w:val="18"/>
        </w:rPr>
        <w:t> </w:t>
      </w:r>
      <w:r>
        <w:rPr>
          <w:color w:val="353535"/>
          <w:w w:val="105"/>
          <w:sz w:val="18"/>
        </w:rPr>
        <w:t>received.</w:t>
      </w:r>
    </w:p>
    <w:p>
      <w:pPr>
        <w:pStyle w:val="ListParagraph"/>
        <w:numPr>
          <w:ilvl w:val="1"/>
          <w:numId w:val="7"/>
        </w:numPr>
        <w:tabs>
          <w:tab w:pos="1598" w:val="left" w:leader="none"/>
        </w:tabs>
        <w:spacing w:line="278" w:lineRule="auto" w:before="1" w:after="0"/>
        <w:ind w:left="1276" w:right="1836" w:firstLine="0"/>
        <w:jc w:val="left"/>
        <w:rPr>
          <w:sz w:val="18"/>
        </w:rPr>
      </w:pPr>
      <w:r>
        <w:rPr>
          <w:color w:val="353535"/>
          <w:w w:val="105"/>
          <w:sz w:val="18"/>
        </w:rPr>
        <w:t>Holbeach Hospital &amp; Nursing Home understands that an individual is legally entitled to require an organisation to provide access to, or copies of, all of that individual’s personal data held by </w:t>
      </w:r>
      <w:r>
        <w:rPr>
          <w:color w:val="353535"/>
          <w:spacing w:val="2"/>
          <w:w w:val="105"/>
          <w:sz w:val="18"/>
        </w:rPr>
        <w:t>the </w:t>
      </w:r>
      <w:r>
        <w:rPr>
          <w:color w:val="353535"/>
          <w:w w:val="105"/>
          <w:sz w:val="18"/>
        </w:rPr>
        <w:t>Organisation. This is known as a “Subject Access</w:t>
      </w:r>
      <w:r>
        <w:rPr>
          <w:color w:val="353535"/>
          <w:spacing w:val="11"/>
          <w:w w:val="105"/>
          <w:sz w:val="18"/>
        </w:rPr>
        <w:t> </w:t>
      </w:r>
      <w:r>
        <w:rPr>
          <w:color w:val="353535"/>
          <w:w w:val="105"/>
          <w:sz w:val="18"/>
        </w:rPr>
        <w:t>Request”.</w:t>
      </w:r>
    </w:p>
    <w:p>
      <w:pPr>
        <w:pStyle w:val="ListParagraph"/>
        <w:numPr>
          <w:ilvl w:val="1"/>
          <w:numId w:val="7"/>
        </w:numPr>
        <w:tabs>
          <w:tab w:pos="1598" w:val="left" w:leader="none"/>
        </w:tabs>
        <w:spacing w:line="278" w:lineRule="auto" w:before="3" w:after="0"/>
        <w:ind w:left="1276" w:right="1233" w:firstLine="0"/>
        <w:jc w:val="left"/>
        <w:rPr>
          <w:sz w:val="18"/>
        </w:rPr>
      </w:pPr>
      <w:r>
        <w:rPr>
          <w:color w:val="353535"/>
          <w:w w:val="105"/>
          <w:sz w:val="18"/>
        </w:rPr>
        <w:t>At a high level, personal data is any information which identifies a living individual or could be used to identify that person. It includes first name and surname, email address, address, date of birth, medical and health records, Care Plans, photographs, CCTV images, right to work documentation, marriage certificates, National Insurance number, and political and religious views amongst</w:t>
      </w:r>
      <w:r>
        <w:rPr>
          <w:color w:val="353535"/>
          <w:spacing w:val="6"/>
          <w:w w:val="105"/>
          <w:sz w:val="18"/>
        </w:rPr>
        <w:t> </w:t>
      </w:r>
      <w:r>
        <w:rPr>
          <w:color w:val="353535"/>
          <w:w w:val="105"/>
          <w:sz w:val="18"/>
        </w:rPr>
        <w:t>others.</w:t>
      </w:r>
    </w:p>
    <w:p>
      <w:pPr>
        <w:pStyle w:val="ListParagraph"/>
        <w:numPr>
          <w:ilvl w:val="1"/>
          <w:numId w:val="7"/>
        </w:numPr>
        <w:tabs>
          <w:tab w:pos="1598" w:val="left" w:leader="none"/>
        </w:tabs>
        <w:spacing w:line="278" w:lineRule="auto" w:before="4" w:after="0"/>
        <w:ind w:left="1276" w:right="1662" w:firstLine="0"/>
        <w:jc w:val="left"/>
        <w:rPr>
          <w:sz w:val="18"/>
        </w:rPr>
      </w:pPr>
      <w:r>
        <w:rPr>
          <w:color w:val="353535"/>
          <w:w w:val="105"/>
          <w:sz w:val="18"/>
        </w:rPr>
        <w:t>Holbeach Hospital &amp; Nursing Home is not entitled to charge a fee to respond to the Subject Access Request (unless a person makes manifestly unfounded or excessive Subject Access</w:t>
      </w:r>
      <w:r>
        <w:rPr>
          <w:color w:val="353535"/>
          <w:spacing w:val="21"/>
          <w:w w:val="105"/>
          <w:sz w:val="18"/>
        </w:rPr>
        <w:t> </w:t>
      </w:r>
      <w:r>
        <w:rPr>
          <w:color w:val="353535"/>
          <w:w w:val="105"/>
          <w:sz w:val="18"/>
        </w:rPr>
        <w:t>Requests).</w:t>
      </w:r>
    </w:p>
    <w:p>
      <w:pPr>
        <w:pStyle w:val="ListParagraph"/>
        <w:numPr>
          <w:ilvl w:val="1"/>
          <w:numId w:val="7"/>
        </w:numPr>
        <w:tabs>
          <w:tab w:pos="1597" w:val="left" w:leader="none"/>
        </w:tabs>
        <w:spacing w:line="278" w:lineRule="auto" w:before="2" w:after="0"/>
        <w:ind w:left="1276" w:right="1247" w:firstLine="0"/>
        <w:jc w:val="left"/>
        <w:rPr>
          <w:sz w:val="18"/>
        </w:rPr>
      </w:pPr>
      <w:r>
        <w:rPr>
          <w:color w:val="353535"/>
          <w:w w:val="105"/>
          <w:sz w:val="18"/>
        </w:rPr>
        <w:t>Holbeach Hospital &amp; Nursing Home must respond to the Subject Access Request as soon as possible and no later than within one calendar month from the first day after the Subject Access Request was received. If the following month is shorter and there is no corresponding calendar date (e.g. the Subject Access Request is received on 31 May but there is no 31 June), the date for response is the last day of the following month (e.g. 30 June). If the corresponding date falls on a weekend or a public holiday, the response must be sent by the next working day. Holbeach Hospital &amp; Nursing Home acknowledges that it may be simplest to adopt a 28-day default response period so that it has a consistent approach to responding to Subject Access Requests throughout the</w:t>
      </w:r>
      <w:r>
        <w:rPr>
          <w:color w:val="353535"/>
          <w:spacing w:val="18"/>
          <w:w w:val="105"/>
          <w:sz w:val="18"/>
        </w:rPr>
        <w:t> </w:t>
      </w:r>
      <w:r>
        <w:rPr>
          <w:color w:val="353535"/>
          <w:w w:val="105"/>
          <w:sz w:val="18"/>
        </w:rPr>
        <w:t>year.</w:t>
      </w:r>
    </w:p>
    <w:p>
      <w:pPr>
        <w:pStyle w:val="ListParagraph"/>
        <w:numPr>
          <w:ilvl w:val="1"/>
          <w:numId w:val="7"/>
        </w:numPr>
        <w:tabs>
          <w:tab w:pos="1598" w:val="left" w:leader="none"/>
        </w:tabs>
        <w:spacing w:line="278" w:lineRule="auto" w:before="8" w:after="0"/>
        <w:ind w:left="1276" w:right="1408" w:firstLine="0"/>
        <w:jc w:val="left"/>
        <w:rPr>
          <w:sz w:val="18"/>
        </w:rPr>
      </w:pPr>
      <w:r>
        <w:rPr>
          <w:color w:val="353535"/>
          <w:w w:val="105"/>
          <w:sz w:val="18"/>
        </w:rPr>
        <w:t>We understand that the Subject Access Request can be made to anybody in Holbeach Hospital &amp; Nursing Home. It is therefore possible that any member of staff may receive a Subject Access Request on behalf of Holbeach Hospital &amp; Nursing</w:t>
      </w:r>
      <w:r>
        <w:rPr>
          <w:color w:val="353535"/>
          <w:spacing w:val="-1"/>
          <w:w w:val="105"/>
          <w:sz w:val="18"/>
        </w:rPr>
        <w:t> </w:t>
      </w:r>
      <w:r>
        <w:rPr>
          <w:color w:val="353535"/>
          <w:w w:val="105"/>
          <w:sz w:val="18"/>
        </w:rPr>
        <w:t>Home.</w:t>
      </w:r>
    </w:p>
    <w:p>
      <w:pPr>
        <w:spacing w:after="0" w:line="278" w:lineRule="auto"/>
        <w:jc w:val="left"/>
        <w:rPr>
          <w:sz w:val="18"/>
        </w:rPr>
        <w:sectPr>
          <w:pgSz w:w="11900" w:h="16840"/>
          <w:pgMar w:header="0" w:footer="520" w:top="1440" w:bottom="720" w:left="160" w:right="200"/>
        </w:sectPr>
      </w:pPr>
    </w:p>
    <w:p>
      <w:pPr>
        <w:pStyle w:val="BodyText"/>
        <w:rPr>
          <w:sz w:val="20"/>
        </w:rPr>
      </w:pPr>
    </w:p>
    <w:p>
      <w:pPr>
        <w:pStyle w:val="BodyText"/>
        <w:spacing w:before="9"/>
        <w:rPr>
          <w:sz w:val="14"/>
        </w:rPr>
      </w:pPr>
    </w:p>
    <w:p>
      <w:pPr>
        <w:pStyle w:val="BodyText"/>
        <w:ind w:left="540"/>
        <w:rPr>
          <w:sz w:val="20"/>
        </w:rPr>
      </w:pPr>
      <w:r>
        <w:rPr>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18"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5. Procedure</w:t>
                    </w:r>
                  </w:p>
                </w:txbxContent>
              </v:textbox>
              <w10:wrap type="none"/>
            </v:shape>
          </v:group>
        </w:pict>
      </w:r>
      <w:r>
        <w:rPr>
          <w:sz w:val="20"/>
        </w:rPr>
      </w:r>
    </w:p>
    <w:p>
      <w:pPr>
        <w:pStyle w:val="Heading3"/>
        <w:numPr>
          <w:ilvl w:val="1"/>
          <w:numId w:val="8"/>
        </w:numPr>
        <w:tabs>
          <w:tab w:pos="1599" w:val="left" w:leader="none"/>
        </w:tabs>
        <w:spacing w:line="240" w:lineRule="auto" w:before="113" w:after="0"/>
        <w:ind w:left="1598" w:right="0" w:hanging="322"/>
        <w:jc w:val="left"/>
      </w:pPr>
      <w:r>
        <w:rPr>
          <w:color w:val="353535"/>
          <w:spacing w:val="4"/>
          <w:w w:val="105"/>
        </w:rPr>
        <w:t>Template Subject Access Request</w:t>
      </w:r>
      <w:r>
        <w:rPr>
          <w:color w:val="353535"/>
          <w:spacing w:val="9"/>
          <w:w w:val="105"/>
        </w:rPr>
        <w:t> </w:t>
      </w:r>
      <w:r>
        <w:rPr>
          <w:color w:val="353535"/>
          <w:spacing w:val="5"/>
          <w:w w:val="105"/>
        </w:rPr>
        <w:t>Letter</w:t>
      </w:r>
    </w:p>
    <w:p>
      <w:pPr>
        <w:pStyle w:val="BodyText"/>
        <w:spacing w:line="278" w:lineRule="auto" w:before="34"/>
        <w:ind w:left="1276" w:right="1829"/>
      </w:pPr>
      <w:r>
        <w:rPr>
          <w:color w:val="353535"/>
          <w:w w:val="105"/>
        </w:rPr>
        <w:t>Holbeach Hospital &amp; Nursing Home will consider providing the template letter of Holbeach Hospital &amp; Nursing Home to Data Subjects, potentially via its website.</w:t>
      </w:r>
    </w:p>
    <w:p>
      <w:pPr>
        <w:pStyle w:val="BodyText"/>
        <w:spacing w:line="278" w:lineRule="auto" w:before="2"/>
        <w:ind w:left="1276" w:right="1354"/>
      </w:pPr>
      <w:r>
        <w:rPr>
          <w:color w:val="353535"/>
          <w:w w:val="105"/>
        </w:rPr>
        <w:t>If Holbeach Hospital &amp; Nursing Home provides the template letter, it will notify the Data Subjects that they are not obliged to use the template letter and that they may ask Holbeach Hospital &amp; Nursing Home in writing by any means for access to their Personal Data. Holbeach Hospital &amp; Nursing Home will also notify the Data Subjects that they do not need to use any particular form of words to make a Subject Access Request.</w:t>
      </w:r>
    </w:p>
    <w:p>
      <w:pPr>
        <w:pStyle w:val="Heading3"/>
        <w:numPr>
          <w:ilvl w:val="1"/>
          <w:numId w:val="8"/>
        </w:numPr>
        <w:tabs>
          <w:tab w:pos="1599" w:val="left" w:leader="none"/>
        </w:tabs>
        <w:spacing w:line="240" w:lineRule="auto" w:before="5" w:after="0"/>
        <w:ind w:left="1598" w:right="0" w:hanging="322"/>
        <w:jc w:val="left"/>
      </w:pPr>
      <w:r>
        <w:rPr>
          <w:color w:val="353535"/>
          <w:spacing w:val="4"/>
          <w:w w:val="105"/>
        </w:rPr>
        <w:t>Process </w:t>
      </w:r>
      <w:r>
        <w:rPr>
          <w:color w:val="353535"/>
          <w:spacing w:val="3"/>
          <w:w w:val="105"/>
        </w:rPr>
        <w:t>Map </w:t>
      </w:r>
      <w:r>
        <w:rPr>
          <w:color w:val="353535"/>
          <w:spacing w:val="4"/>
          <w:w w:val="105"/>
        </w:rPr>
        <w:t>Stage </w:t>
      </w:r>
      <w:r>
        <w:rPr>
          <w:color w:val="353535"/>
          <w:w w:val="105"/>
        </w:rPr>
        <w:t>1 - </w:t>
      </w:r>
      <w:r>
        <w:rPr>
          <w:color w:val="353535"/>
          <w:spacing w:val="3"/>
          <w:w w:val="105"/>
        </w:rPr>
        <w:t>Maintaining </w:t>
      </w:r>
      <w:r>
        <w:rPr>
          <w:color w:val="353535"/>
          <w:w w:val="105"/>
        </w:rPr>
        <w:t>a </w:t>
      </w:r>
      <w:r>
        <w:rPr>
          <w:color w:val="353535"/>
          <w:spacing w:val="2"/>
          <w:w w:val="105"/>
        </w:rPr>
        <w:t>log </w:t>
      </w:r>
      <w:r>
        <w:rPr>
          <w:color w:val="353535"/>
          <w:w w:val="105"/>
        </w:rPr>
        <w:t>of </w:t>
      </w:r>
      <w:r>
        <w:rPr>
          <w:color w:val="353535"/>
          <w:spacing w:val="3"/>
          <w:w w:val="105"/>
        </w:rPr>
        <w:t>Subject Access</w:t>
      </w:r>
      <w:r>
        <w:rPr>
          <w:color w:val="353535"/>
          <w:spacing w:val="41"/>
          <w:w w:val="105"/>
        </w:rPr>
        <w:t> </w:t>
      </w:r>
      <w:r>
        <w:rPr>
          <w:color w:val="353535"/>
          <w:spacing w:val="4"/>
          <w:w w:val="105"/>
        </w:rPr>
        <w:t>Requests</w:t>
      </w:r>
    </w:p>
    <w:p>
      <w:pPr>
        <w:pStyle w:val="BodyText"/>
        <w:spacing w:line="278" w:lineRule="auto" w:before="34"/>
        <w:ind w:left="1276" w:right="1354"/>
      </w:pPr>
      <w:r>
        <w:rPr>
          <w:color w:val="353535"/>
          <w:w w:val="105"/>
        </w:rPr>
        <w:t>Holbeach Hospital &amp; Nursing Home will maintain a log of the Subject Access Requests it receives, setting out the dates on which the requests are received and the final response sent, together with any intermediary steps taken before sending a final response (e.g. request for identification proof or further information in respect of the data).</w:t>
      </w:r>
    </w:p>
    <w:p>
      <w:pPr>
        <w:pStyle w:val="BodyText"/>
        <w:spacing w:line="278" w:lineRule="auto" w:before="4"/>
        <w:ind w:left="1276" w:right="1408"/>
        <w:jc w:val="both"/>
      </w:pPr>
      <w:r>
        <w:rPr>
          <w:color w:val="353535"/>
          <w:w w:val="105"/>
        </w:rPr>
        <w:t>If</w:t>
      </w:r>
      <w:r>
        <w:rPr>
          <w:color w:val="353535"/>
          <w:spacing w:val="-4"/>
          <w:w w:val="105"/>
        </w:rPr>
        <w:t> </w:t>
      </w:r>
      <w:r>
        <w:rPr>
          <w:color w:val="353535"/>
          <w:w w:val="105"/>
        </w:rPr>
        <w:t>Holbeach</w:t>
      </w:r>
      <w:r>
        <w:rPr>
          <w:color w:val="353535"/>
          <w:spacing w:val="-3"/>
          <w:w w:val="105"/>
        </w:rPr>
        <w:t> </w:t>
      </w:r>
      <w:r>
        <w:rPr>
          <w:color w:val="353535"/>
          <w:w w:val="105"/>
        </w:rPr>
        <w:t>Hospital</w:t>
      </w:r>
      <w:r>
        <w:rPr>
          <w:color w:val="353535"/>
          <w:spacing w:val="-4"/>
          <w:w w:val="105"/>
        </w:rPr>
        <w:t> </w:t>
      </w:r>
      <w:r>
        <w:rPr>
          <w:color w:val="353535"/>
          <w:w w:val="105"/>
        </w:rPr>
        <w:t>&amp;</w:t>
      </w:r>
      <w:r>
        <w:rPr>
          <w:color w:val="353535"/>
          <w:spacing w:val="-3"/>
          <w:w w:val="105"/>
        </w:rPr>
        <w:t> </w:t>
      </w:r>
      <w:r>
        <w:rPr>
          <w:color w:val="353535"/>
          <w:w w:val="105"/>
        </w:rPr>
        <w:t>Nursing</w:t>
      </w:r>
      <w:r>
        <w:rPr>
          <w:color w:val="353535"/>
          <w:spacing w:val="-3"/>
          <w:w w:val="105"/>
        </w:rPr>
        <w:t> </w:t>
      </w:r>
      <w:r>
        <w:rPr>
          <w:color w:val="353535"/>
          <w:w w:val="105"/>
        </w:rPr>
        <w:t>Home</w:t>
      </w:r>
      <w:r>
        <w:rPr>
          <w:color w:val="353535"/>
          <w:spacing w:val="-4"/>
          <w:w w:val="105"/>
        </w:rPr>
        <w:t> </w:t>
      </w:r>
      <w:r>
        <w:rPr>
          <w:color w:val="353535"/>
          <w:w w:val="105"/>
        </w:rPr>
        <w:t>fails</w:t>
      </w:r>
      <w:r>
        <w:rPr>
          <w:color w:val="353535"/>
          <w:spacing w:val="-3"/>
          <w:w w:val="105"/>
        </w:rPr>
        <w:t> </w:t>
      </w:r>
      <w:r>
        <w:rPr>
          <w:color w:val="353535"/>
          <w:w w:val="105"/>
        </w:rPr>
        <w:t>to</w:t>
      </w:r>
      <w:r>
        <w:rPr>
          <w:color w:val="353535"/>
          <w:spacing w:val="-4"/>
          <w:w w:val="105"/>
        </w:rPr>
        <w:t> </w:t>
      </w:r>
      <w:r>
        <w:rPr>
          <w:color w:val="353535"/>
          <w:w w:val="105"/>
        </w:rPr>
        <w:t>respond</w:t>
      </w:r>
      <w:r>
        <w:rPr>
          <w:color w:val="353535"/>
          <w:spacing w:val="-3"/>
          <w:w w:val="105"/>
        </w:rPr>
        <w:t> </w:t>
      </w:r>
      <w:r>
        <w:rPr>
          <w:color w:val="353535"/>
          <w:w w:val="105"/>
        </w:rPr>
        <w:t>to</w:t>
      </w:r>
      <w:r>
        <w:rPr>
          <w:color w:val="353535"/>
          <w:spacing w:val="-3"/>
          <w:w w:val="105"/>
        </w:rPr>
        <w:t> </w:t>
      </w:r>
      <w:r>
        <w:rPr>
          <w:color w:val="353535"/>
          <w:w w:val="105"/>
        </w:rPr>
        <w:t>the</w:t>
      </w:r>
      <w:r>
        <w:rPr>
          <w:color w:val="353535"/>
          <w:spacing w:val="-4"/>
          <w:w w:val="105"/>
        </w:rPr>
        <w:t> </w:t>
      </w:r>
      <w:r>
        <w:rPr>
          <w:color w:val="353535"/>
          <w:w w:val="105"/>
        </w:rPr>
        <w:t>request</w:t>
      </w:r>
      <w:r>
        <w:rPr>
          <w:color w:val="353535"/>
          <w:spacing w:val="-3"/>
          <w:w w:val="105"/>
        </w:rPr>
        <w:t> </w:t>
      </w:r>
      <w:r>
        <w:rPr>
          <w:color w:val="353535"/>
          <w:w w:val="105"/>
        </w:rPr>
        <w:t>in</w:t>
      </w:r>
      <w:r>
        <w:rPr>
          <w:color w:val="353535"/>
          <w:spacing w:val="-3"/>
          <w:w w:val="105"/>
        </w:rPr>
        <w:t> </w:t>
      </w:r>
      <w:r>
        <w:rPr>
          <w:color w:val="353535"/>
          <w:w w:val="105"/>
        </w:rPr>
        <w:t>accordance</w:t>
      </w:r>
      <w:r>
        <w:rPr>
          <w:color w:val="353535"/>
          <w:spacing w:val="-4"/>
          <w:w w:val="105"/>
        </w:rPr>
        <w:t> </w:t>
      </w:r>
      <w:r>
        <w:rPr>
          <w:color w:val="353535"/>
          <w:w w:val="105"/>
        </w:rPr>
        <w:t>with</w:t>
      </w:r>
      <w:r>
        <w:rPr>
          <w:color w:val="353535"/>
          <w:spacing w:val="-3"/>
          <w:w w:val="105"/>
        </w:rPr>
        <w:t> </w:t>
      </w:r>
      <w:r>
        <w:rPr>
          <w:color w:val="353535"/>
          <w:w w:val="105"/>
        </w:rPr>
        <w:t>GDPR</w:t>
      </w:r>
      <w:r>
        <w:rPr>
          <w:color w:val="353535"/>
          <w:spacing w:val="-4"/>
          <w:w w:val="105"/>
        </w:rPr>
        <w:t> </w:t>
      </w:r>
      <w:r>
        <w:rPr>
          <w:color w:val="353535"/>
          <w:w w:val="105"/>
        </w:rPr>
        <w:t>timescales, this must also be noted together with an explanation of the failure and steps taken to avoid such failure in the</w:t>
      </w:r>
      <w:r>
        <w:rPr>
          <w:color w:val="353535"/>
          <w:spacing w:val="3"/>
          <w:w w:val="105"/>
        </w:rPr>
        <w:t> </w:t>
      </w:r>
      <w:r>
        <w:rPr>
          <w:color w:val="353535"/>
          <w:w w:val="105"/>
        </w:rPr>
        <w:t>future.</w:t>
      </w:r>
    </w:p>
    <w:p>
      <w:pPr>
        <w:pStyle w:val="Heading3"/>
        <w:numPr>
          <w:ilvl w:val="1"/>
          <w:numId w:val="8"/>
        </w:numPr>
        <w:tabs>
          <w:tab w:pos="1599" w:val="left" w:leader="none"/>
        </w:tabs>
        <w:spacing w:line="240" w:lineRule="auto" w:before="3" w:after="0"/>
        <w:ind w:left="1598" w:right="0" w:hanging="322"/>
        <w:jc w:val="left"/>
      </w:pPr>
      <w:r>
        <w:rPr>
          <w:color w:val="353535"/>
          <w:spacing w:val="4"/>
          <w:w w:val="105"/>
        </w:rPr>
        <w:t>Process </w:t>
      </w:r>
      <w:r>
        <w:rPr>
          <w:color w:val="353535"/>
          <w:spacing w:val="3"/>
          <w:w w:val="105"/>
        </w:rPr>
        <w:t>Map </w:t>
      </w:r>
      <w:r>
        <w:rPr>
          <w:color w:val="353535"/>
          <w:spacing w:val="4"/>
          <w:w w:val="105"/>
        </w:rPr>
        <w:t>Stage </w:t>
      </w:r>
      <w:r>
        <w:rPr>
          <w:color w:val="353535"/>
          <w:w w:val="105"/>
        </w:rPr>
        <w:t>2 </w:t>
      </w:r>
      <w:r>
        <w:rPr>
          <w:b w:val="0"/>
          <w:color w:val="353535"/>
          <w:w w:val="105"/>
        </w:rPr>
        <w:t>- </w:t>
      </w:r>
      <w:r>
        <w:rPr>
          <w:color w:val="353535"/>
          <w:spacing w:val="3"/>
          <w:w w:val="105"/>
        </w:rPr>
        <w:t>Acknowledge Subject Access</w:t>
      </w:r>
      <w:r>
        <w:rPr>
          <w:color w:val="353535"/>
          <w:spacing w:val="28"/>
          <w:w w:val="105"/>
        </w:rPr>
        <w:t> </w:t>
      </w:r>
      <w:r>
        <w:rPr>
          <w:color w:val="353535"/>
          <w:spacing w:val="4"/>
          <w:w w:val="105"/>
        </w:rPr>
        <w:t>Request</w:t>
      </w:r>
    </w:p>
    <w:p>
      <w:pPr>
        <w:pStyle w:val="BodyText"/>
        <w:spacing w:line="278" w:lineRule="auto" w:before="34"/>
        <w:ind w:left="1276" w:right="1451"/>
      </w:pPr>
      <w:r>
        <w:rPr>
          <w:color w:val="353535"/>
          <w:w w:val="105"/>
        </w:rPr>
        <w:t>Holbeach Hospital &amp; Nursing Home acknowledges that it is best practice for Holbeach Hospital &amp; Nursing Home to acknowledge receipt of the Subject Access Request, although this is not strictly necessary.</w:t>
      </w:r>
    </w:p>
    <w:p>
      <w:pPr>
        <w:pStyle w:val="Heading3"/>
        <w:numPr>
          <w:ilvl w:val="1"/>
          <w:numId w:val="8"/>
        </w:numPr>
        <w:tabs>
          <w:tab w:pos="1599" w:val="left" w:leader="none"/>
        </w:tabs>
        <w:spacing w:line="240" w:lineRule="auto" w:before="2" w:after="0"/>
        <w:ind w:left="1598" w:right="0" w:hanging="322"/>
        <w:jc w:val="left"/>
      </w:pPr>
      <w:r>
        <w:rPr>
          <w:color w:val="353535"/>
          <w:spacing w:val="4"/>
          <w:w w:val="105"/>
        </w:rPr>
        <w:t>Process </w:t>
      </w:r>
      <w:r>
        <w:rPr>
          <w:color w:val="353535"/>
          <w:spacing w:val="3"/>
          <w:w w:val="105"/>
        </w:rPr>
        <w:t>Map </w:t>
      </w:r>
      <w:r>
        <w:rPr>
          <w:color w:val="353535"/>
          <w:spacing w:val="4"/>
          <w:w w:val="105"/>
        </w:rPr>
        <w:t>Stage </w:t>
      </w:r>
      <w:r>
        <w:rPr>
          <w:color w:val="353535"/>
          <w:w w:val="105"/>
        </w:rPr>
        <w:t>3 </w:t>
      </w:r>
      <w:r>
        <w:rPr>
          <w:b w:val="0"/>
          <w:color w:val="353535"/>
          <w:w w:val="105"/>
        </w:rPr>
        <w:t>- </w:t>
      </w:r>
      <w:r>
        <w:rPr>
          <w:color w:val="353535"/>
          <w:spacing w:val="2"/>
          <w:w w:val="105"/>
        </w:rPr>
        <w:t>Confirmation </w:t>
      </w:r>
      <w:r>
        <w:rPr>
          <w:color w:val="353535"/>
          <w:w w:val="105"/>
        </w:rPr>
        <w:t>of</w:t>
      </w:r>
      <w:r>
        <w:rPr>
          <w:color w:val="353535"/>
          <w:spacing w:val="12"/>
          <w:w w:val="105"/>
        </w:rPr>
        <w:t> </w:t>
      </w:r>
      <w:r>
        <w:rPr>
          <w:color w:val="353535"/>
          <w:spacing w:val="3"/>
          <w:w w:val="105"/>
        </w:rPr>
        <w:t>Identity</w:t>
      </w:r>
    </w:p>
    <w:p>
      <w:pPr>
        <w:pStyle w:val="ListParagraph"/>
        <w:numPr>
          <w:ilvl w:val="2"/>
          <w:numId w:val="8"/>
        </w:numPr>
        <w:tabs>
          <w:tab w:pos="1612" w:val="left" w:leader="none"/>
        </w:tabs>
        <w:spacing w:line="295" w:lineRule="auto" w:before="87" w:after="0"/>
        <w:ind w:left="1611" w:right="1300" w:hanging="214"/>
        <w:jc w:val="left"/>
        <w:rPr>
          <w:sz w:val="18"/>
        </w:rPr>
      </w:pPr>
      <w:r>
        <w:rPr>
          <w:color w:val="353535"/>
          <w:w w:val="105"/>
          <w:sz w:val="18"/>
        </w:rPr>
        <w:t>Holbeach</w:t>
      </w:r>
      <w:r>
        <w:rPr>
          <w:color w:val="353535"/>
          <w:spacing w:val="-4"/>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3"/>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4"/>
          <w:w w:val="105"/>
          <w:sz w:val="18"/>
        </w:rPr>
        <w:t> </w:t>
      </w:r>
      <w:r>
        <w:rPr>
          <w:color w:val="353535"/>
          <w:w w:val="105"/>
          <w:sz w:val="18"/>
        </w:rPr>
        <w:t>understands</w:t>
      </w:r>
      <w:r>
        <w:rPr>
          <w:color w:val="353535"/>
          <w:spacing w:val="-4"/>
          <w:w w:val="105"/>
          <w:sz w:val="18"/>
        </w:rPr>
        <w:t> </w:t>
      </w:r>
      <w:r>
        <w:rPr>
          <w:color w:val="353535"/>
          <w:w w:val="105"/>
          <w:sz w:val="18"/>
        </w:rPr>
        <w:t>that</w:t>
      </w:r>
      <w:r>
        <w:rPr>
          <w:color w:val="353535"/>
          <w:spacing w:val="-3"/>
          <w:w w:val="105"/>
          <w:sz w:val="18"/>
        </w:rPr>
        <w:t> </w:t>
      </w:r>
      <w:r>
        <w:rPr>
          <w:color w:val="353535"/>
          <w:w w:val="105"/>
          <w:sz w:val="18"/>
        </w:rPr>
        <w:t>it</w:t>
      </w:r>
      <w:r>
        <w:rPr>
          <w:color w:val="353535"/>
          <w:spacing w:val="-3"/>
          <w:w w:val="105"/>
          <w:sz w:val="18"/>
        </w:rPr>
        <w:t> </w:t>
      </w:r>
      <w:r>
        <w:rPr>
          <w:color w:val="353535"/>
          <w:w w:val="105"/>
          <w:sz w:val="18"/>
        </w:rPr>
        <w:t>will</w:t>
      </w:r>
      <w:r>
        <w:rPr>
          <w:color w:val="353535"/>
          <w:spacing w:val="-4"/>
          <w:w w:val="105"/>
          <w:sz w:val="18"/>
        </w:rPr>
        <w:t> </w:t>
      </w:r>
      <w:r>
        <w:rPr>
          <w:color w:val="353535"/>
          <w:w w:val="105"/>
          <w:sz w:val="18"/>
        </w:rPr>
        <w:t>only</w:t>
      </w:r>
      <w:r>
        <w:rPr>
          <w:color w:val="353535"/>
          <w:spacing w:val="-3"/>
          <w:w w:val="105"/>
          <w:sz w:val="18"/>
        </w:rPr>
        <w:t> </w:t>
      </w:r>
      <w:r>
        <w:rPr>
          <w:color w:val="353535"/>
          <w:w w:val="105"/>
          <w:sz w:val="18"/>
        </w:rPr>
        <w:t>respond</w:t>
      </w:r>
      <w:r>
        <w:rPr>
          <w:color w:val="353535"/>
          <w:spacing w:val="-4"/>
          <w:w w:val="105"/>
          <w:sz w:val="18"/>
        </w:rPr>
        <w:t> </w:t>
      </w:r>
      <w:r>
        <w:rPr>
          <w:color w:val="353535"/>
          <w:w w:val="105"/>
          <w:sz w:val="18"/>
        </w:rPr>
        <w:t>to</w:t>
      </w:r>
      <w:r>
        <w:rPr>
          <w:color w:val="353535"/>
          <w:spacing w:val="-3"/>
          <w:w w:val="105"/>
          <w:sz w:val="18"/>
        </w:rPr>
        <w:t> </w:t>
      </w:r>
      <w:r>
        <w:rPr>
          <w:color w:val="353535"/>
          <w:w w:val="105"/>
          <w:sz w:val="18"/>
        </w:rPr>
        <w:t>a</w:t>
      </w:r>
      <w:r>
        <w:rPr>
          <w:color w:val="353535"/>
          <w:spacing w:val="-3"/>
          <w:w w:val="105"/>
          <w:sz w:val="18"/>
        </w:rPr>
        <w:t> </w:t>
      </w:r>
      <w:r>
        <w:rPr>
          <w:color w:val="353535"/>
          <w:w w:val="105"/>
          <w:sz w:val="18"/>
        </w:rPr>
        <w:t>Subject</w:t>
      </w:r>
      <w:r>
        <w:rPr>
          <w:color w:val="353535"/>
          <w:spacing w:val="-3"/>
          <w:w w:val="105"/>
          <w:sz w:val="18"/>
        </w:rPr>
        <w:t> </w:t>
      </w:r>
      <w:r>
        <w:rPr>
          <w:color w:val="353535"/>
          <w:w w:val="105"/>
          <w:sz w:val="18"/>
        </w:rPr>
        <w:t>Access</w:t>
      </w:r>
      <w:r>
        <w:rPr>
          <w:color w:val="353535"/>
          <w:spacing w:val="-4"/>
          <w:w w:val="105"/>
          <w:sz w:val="18"/>
        </w:rPr>
        <w:t> </w:t>
      </w:r>
      <w:r>
        <w:rPr>
          <w:color w:val="353535"/>
          <w:w w:val="105"/>
          <w:sz w:val="18"/>
        </w:rPr>
        <w:t>Request</w:t>
      </w:r>
      <w:r>
        <w:rPr>
          <w:color w:val="353535"/>
          <w:spacing w:val="-3"/>
          <w:w w:val="105"/>
          <w:sz w:val="18"/>
        </w:rPr>
        <w:t> </w:t>
      </w:r>
      <w:r>
        <w:rPr>
          <w:color w:val="353535"/>
          <w:w w:val="105"/>
          <w:sz w:val="18"/>
        </w:rPr>
        <w:t>if it is confident of the identity of the</w:t>
      </w:r>
      <w:r>
        <w:rPr>
          <w:color w:val="353535"/>
          <w:spacing w:val="20"/>
          <w:w w:val="105"/>
          <w:sz w:val="18"/>
        </w:rPr>
        <w:t> </w:t>
      </w:r>
      <w:r>
        <w:rPr>
          <w:color w:val="353535"/>
          <w:w w:val="105"/>
          <w:sz w:val="18"/>
        </w:rPr>
        <w:t>applicant</w:t>
      </w:r>
    </w:p>
    <w:p>
      <w:pPr>
        <w:pStyle w:val="ListParagraph"/>
        <w:numPr>
          <w:ilvl w:val="2"/>
          <w:numId w:val="8"/>
        </w:numPr>
        <w:tabs>
          <w:tab w:pos="1612" w:val="left" w:leader="none"/>
        </w:tabs>
        <w:spacing w:line="295" w:lineRule="auto" w:before="54" w:after="0"/>
        <w:ind w:left="1611" w:right="1301" w:hanging="214"/>
        <w:jc w:val="left"/>
        <w:rPr>
          <w:sz w:val="18"/>
        </w:rPr>
      </w:pPr>
      <w:r>
        <w:rPr>
          <w:color w:val="353535"/>
          <w:w w:val="105"/>
          <w:sz w:val="18"/>
        </w:rPr>
        <w:t>Holbeach Hospital &amp; Nursing Home understands that it must be reasonable in terms of what it asks for and that it must not ask for a significant amount of extra information if the identity of the person making the request is obvious, which is more likely to be the case if Holbeach Hospital &amp; Nursing Home has an ongoing relationship with that person. If, for example, an existing employee or Service User makes the request, Holbeach Hospital &amp; Nursing Home acknowledges that it is likely it will be able to confirm their identity</w:t>
      </w:r>
      <w:r>
        <w:rPr>
          <w:color w:val="353535"/>
          <w:spacing w:val="1"/>
          <w:w w:val="105"/>
          <w:sz w:val="18"/>
        </w:rPr>
        <w:t> </w:t>
      </w:r>
      <w:r>
        <w:rPr>
          <w:color w:val="353535"/>
          <w:w w:val="105"/>
          <w:sz w:val="18"/>
        </w:rPr>
        <w:t>easily</w:t>
      </w:r>
    </w:p>
    <w:p>
      <w:pPr>
        <w:pStyle w:val="ListParagraph"/>
        <w:numPr>
          <w:ilvl w:val="2"/>
          <w:numId w:val="8"/>
        </w:numPr>
        <w:tabs>
          <w:tab w:pos="1612" w:val="left" w:leader="none"/>
        </w:tabs>
        <w:spacing w:line="295" w:lineRule="auto" w:before="52" w:after="0"/>
        <w:ind w:left="1611" w:right="1260" w:hanging="214"/>
        <w:jc w:val="left"/>
        <w:rPr>
          <w:sz w:val="18"/>
        </w:rPr>
      </w:pPr>
      <w:r>
        <w:rPr>
          <w:color w:val="353535"/>
          <w:w w:val="105"/>
          <w:sz w:val="18"/>
        </w:rPr>
        <w:t>If, however, Holbeach Hospital &amp; Nursing Home receives a request from an individual it does not recognise or the individual's email address/postal address has changed since the last dealings with them, Holbeach Hospital &amp; Nursing Home will consider seeking further proof of identity such as a recent utility bill or copy of a driving licence or</w:t>
      </w:r>
      <w:r>
        <w:rPr>
          <w:color w:val="353535"/>
          <w:spacing w:val="14"/>
          <w:w w:val="105"/>
          <w:sz w:val="18"/>
        </w:rPr>
        <w:t> </w:t>
      </w:r>
      <w:r>
        <w:rPr>
          <w:color w:val="353535"/>
          <w:w w:val="105"/>
          <w:sz w:val="18"/>
        </w:rPr>
        <w:t>passport</w:t>
      </w:r>
    </w:p>
    <w:p>
      <w:pPr>
        <w:pStyle w:val="ListParagraph"/>
        <w:numPr>
          <w:ilvl w:val="2"/>
          <w:numId w:val="8"/>
        </w:numPr>
        <w:tabs>
          <w:tab w:pos="1612" w:val="left" w:leader="none"/>
        </w:tabs>
        <w:spacing w:line="295" w:lineRule="auto" w:before="53" w:after="0"/>
        <w:ind w:left="1611" w:right="1488" w:hanging="214"/>
        <w:jc w:val="left"/>
        <w:rPr>
          <w:sz w:val="18"/>
        </w:rPr>
      </w:pPr>
      <w:r>
        <w:rPr>
          <w:color w:val="353535"/>
          <w:w w:val="105"/>
          <w:sz w:val="18"/>
        </w:rPr>
        <w:t>In this scenario, the one-month time period to respond will commence only once Holbeach Hospital</w:t>
      </w:r>
      <w:r>
        <w:rPr>
          <w:color w:val="353535"/>
          <w:spacing w:val="-28"/>
          <w:w w:val="105"/>
          <w:sz w:val="18"/>
        </w:rPr>
        <w:t> </w:t>
      </w:r>
      <w:r>
        <w:rPr>
          <w:color w:val="353535"/>
          <w:w w:val="105"/>
          <w:sz w:val="18"/>
        </w:rPr>
        <w:t>&amp; Nursing Home has received the proof of identity. Holbeach Hospital &amp; Nursing Home will not delay in asking for further</w:t>
      </w:r>
      <w:r>
        <w:rPr>
          <w:color w:val="353535"/>
          <w:spacing w:val="8"/>
          <w:w w:val="105"/>
          <w:sz w:val="18"/>
        </w:rPr>
        <w:t> </w:t>
      </w:r>
      <w:r>
        <w:rPr>
          <w:color w:val="353535"/>
          <w:w w:val="105"/>
          <w:sz w:val="18"/>
        </w:rPr>
        <w:t>proof</w:t>
      </w:r>
    </w:p>
    <w:p>
      <w:pPr>
        <w:pStyle w:val="Heading3"/>
        <w:numPr>
          <w:ilvl w:val="1"/>
          <w:numId w:val="8"/>
        </w:numPr>
        <w:tabs>
          <w:tab w:pos="1599" w:val="left" w:leader="none"/>
        </w:tabs>
        <w:spacing w:line="278" w:lineRule="auto" w:before="27" w:after="0"/>
        <w:ind w:left="1276" w:right="2159" w:firstLine="0"/>
        <w:jc w:val="left"/>
      </w:pPr>
      <w:r>
        <w:rPr>
          <w:color w:val="353535"/>
          <w:spacing w:val="4"/>
          <w:w w:val="105"/>
        </w:rPr>
        <w:t>Process </w:t>
      </w:r>
      <w:r>
        <w:rPr>
          <w:color w:val="353535"/>
          <w:spacing w:val="3"/>
          <w:w w:val="105"/>
        </w:rPr>
        <w:t>Map </w:t>
      </w:r>
      <w:r>
        <w:rPr>
          <w:color w:val="353535"/>
          <w:spacing w:val="4"/>
          <w:w w:val="105"/>
        </w:rPr>
        <w:t>Stage </w:t>
      </w:r>
      <w:r>
        <w:rPr>
          <w:color w:val="353535"/>
          <w:w w:val="105"/>
        </w:rPr>
        <w:t>4 </w:t>
      </w:r>
      <w:r>
        <w:rPr>
          <w:b w:val="0"/>
          <w:color w:val="353535"/>
          <w:w w:val="105"/>
        </w:rPr>
        <w:t>- </w:t>
      </w:r>
      <w:r>
        <w:rPr>
          <w:color w:val="353535"/>
          <w:spacing w:val="4"/>
          <w:w w:val="105"/>
        </w:rPr>
        <w:t>Checking </w:t>
      </w:r>
      <w:r>
        <w:rPr>
          <w:color w:val="353535"/>
          <w:spacing w:val="2"/>
          <w:w w:val="105"/>
        </w:rPr>
        <w:t>if </w:t>
      </w:r>
      <w:r>
        <w:rPr>
          <w:color w:val="353535"/>
          <w:spacing w:val="4"/>
          <w:w w:val="105"/>
        </w:rPr>
        <w:t>other information </w:t>
      </w:r>
      <w:r>
        <w:rPr>
          <w:color w:val="353535"/>
          <w:spacing w:val="2"/>
          <w:w w:val="105"/>
        </w:rPr>
        <w:t>is </w:t>
      </w:r>
      <w:r>
        <w:rPr>
          <w:color w:val="353535"/>
          <w:spacing w:val="4"/>
          <w:w w:val="105"/>
        </w:rPr>
        <w:t>required </w:t>
      </w:r>
      <w:r>
        <w:rPr>
          <w:color w:val="353535"/>
          <w:spacing w:val="2"/>
          <w:w w:val="105"/>
        </w:rPr>
        <w:t>to </w:t>
      </w:r>
      <w:r>
        <w:rPr>
          <w:color w:val="353535"/>
          <w:spacing w:val="3"/>
          <w:w w:val="105"/>
        </w:rPr>
        <w:t>find the </w:t>
      </w:r>
      <w:r>
        <w:rPr>
          <w:color w:val="353535"/>
          <w:spacing w:val="5"/>
          <w:w w:val="105"/>
        </w:rPr>
        <w:t>records </w:t>
      </w:r>
      <w:r>
        <w:rPr>
          <w:color w:val="353535"/>
          <w:spacing w:val="9"/>
          <w:w w:val="105"/>
        </w:rPr>
        <w:t>requested</w:t>
      </w:r>
    </w:p>
    <w:p>
      <w:pPr>
        <w:pStyle w:val="ListParagraph"/>
        <w:numPr>
          <w:ilvl w:val="2"/>
          <w:numId w:val="8"/>
        </w:numPr>
        <w:tabs>
          <w:tab w:pos="1612" w:val="left" w:leader="none"/>
        </w:tabs>
        <w:spacing w:line="295" w:lineRule="auto" w:before="55" w:after="0"/>
        <w:ind w:left="1611" w:right="1273" w:hanging="214"/>
        <w:jc w:val="left"/>
        <w:rPr>
          <w:sz w:val="18"/>
        </w:rPr>
      </w:pPr>
      <w:r>
        <w:rPr>
          <w:color w:val="353535"/>
          <w:w w:val="105"/>
          <w:sz w:val="18"/>
        </w:rPr>
        <w:t>Holbeach Hospital &amp; Nursing Home is entitled to ask for further information it reasonably needs in order to comply with the Subject Access Request, although it must not delay responding to a Subject Access Request unless it requires more information to find the data in</w:t>
      </w:r>
      <w:r>
        <w:rPr>
          <w:color w:val="353535"/>
          <w:spacing w:val="28"/>
          <w:w w:val="105"/>
          <w:sz w:val="18"/>
        </w:rPr>
        <w:t> </w:t>
      </w:r>
      <w:r>
        <w:rPr>
          <w:color w:val="353535"/>
          <w:w w:val="105"/>
          <w:sz w:val="18"/>
        </w:rPr>
        <w:t>question</w:t>
      </w:r>
    </w:p>
    <w:p>
      <w:pPr>
        <w:pStyle w:val="ListParagraph"/>
        <w:numPr>
          <w:ilvl w:val="2"/>
          <w:numId w:val="8"/>
        </w:numPr>
        <w:tabs>
          <w:tab w:pos="1612" w:val="left" w:leader="none"/>
        </w:tabs>
        <w:spacing w:line="295" w:lineRule="auto" w:before="54" w:after="0"/>
        <w:ind w:left="1611" w:right="1327" w:hanging="214"/>
        <w:jc w:val="left"/>
        <w:rPr>
          <w:sz w:val="18"/>
        </w:rPr>
      </w:pPr>
      <w:r>
        <w:rPr>
          <w:color w:val="353535"/>
          <w:w w:val="105"/>
          <w:sz w:val="18"/>
        </w:rPr>
        <w:t>Holbeach Hospital &amp; Nursing Home will not require the applicant to narrow the scope of the request (they are entitled to ask for all the information Holbeach Hospital &amp; Nursing Home holds), but Holbeach Hospital &amp; Nursing Home may ask them to provide some context around the information they are seeking such as relevant dates or if they want a particular document or type of document (e.g. letter, email,</w:t>
      </w:r>
      <w:r>
        <w:rPr>
          <w:color w:val="353535"/>
          <w:spacing w:val="-4"/>
          <w:w w:val="105"/>
          <w:sz w:val="18"/>
        </w:rPr>
        <w:t> </w:t>
      </w:r>
      <w:r>
        <w:rPr>
          <w:color w:val="353535"/>
          <w:w w:val="105"/>
          <w:sz w:val="18"/>
        </w:rPr>
        <w:t>application</w:t>
      </w:r>
      <w:r>
        <w:rPr>
          <w:color w:val="353535"/>
          <w:spacing w:val="-3"/>
          <w:w w:val="105"/>
          <w:sz w:val="18"/>
        </w:rPr>
        <w:t> </w:t>
      </w:r>
      <w:r>
        <w:rPr>
          <w:color w:val="353535"/>
          <w:w w:val="105"/>
          <w:sz w:val="18"/>
        </w:rPr>
        <w:t>form),</w:t>
      </w:r>
      <w:r>
        <w:rPr>
          <w:color w:val="353535"/>
          <w:spacing w:val="-3"/>
          <w:w w:val="105"/>
          <w:sz w:val="18"/>
        </w:rPr>
        <w:t> </w:t>
      </w:r>
      <w:r>
        <w:rPr>
          <w:color w:val="353535"/>
          <w:w w:val="105"/>
          <w:sz w:val="18"/>
        </w:rPr>
        <w:t>which</w:t>
      </w:r>
      <w:r>
        <w:rPr>
          <w:color w:val="353535"/>
          <w:spacing w:val="-3"/>
          <w:w w:val="105"/>
          <w:sz w:val="18"/>
        </w:rPr>
        <w:t> </w:t>
      </w:r>
      <w:r>
        <w:rPr>
          <w:color w:val="353535"/>
          <w:w w:val="105"/>
          <w:sz w:val="18"/>
        </w:rPr>
        <w:t>may</w:t>
      </w:r>
      <w:r>
        <w:rPr>
          <w:color w:val="353535"/>
          <w:spacing w:val="-3"/>
          <w:w w:val="105"/>
          <w:sz w:val="18"/>
        </w:rPr>
        <w:t> </w:t>
      </w:r>
      <w:r>
        <w:rPr>
          <w:color w:val="353535"/>
          <w:w w:val="105"/>
          <w:sz w:val="18"/>
        </w:rPr>
        <w:t>help</w:t>
      </w:r>
      <w:r>
        <w:rPr>
          <w:color w:val="353535"/>
          <w:spacing w:val="-3"/>
          <w:w w:val="105"/>
          <w:sz w:val="18"/>
        </w:rPr>
        <w:t> </w:t>
      </w:r>
      <w:r>
        <w:rPr>
          <w:color w:val="353535"/>
          <w:w w:val="105"/>
          <w:sz w:val="18"/>
        </w:rPr>
        <w:t>Holbeach</w:t>
      </w:r>
      <w:r>
        <w:rPr>
          <w:color w:val="353535"/>
          <w:spacing w:val="-4"/>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3"/>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4"/>
          <w:w w:val="105"/>
          <w:sz w:val="18"/>
        </w:rPr>
        <w:t> </w:t>
      </w:r>
      <w:r>
        <w:rPr>
          <w:color w:val="353535"/>
          <w:w w:val="105"/>
          <w:sz w:val="18"/>
        </w:rPr>
        <w:t>locate</w:t>
      </w:r>
      <w:r>
        <w:rPr>
          <w:color w:val="353535"/>
          <w:spacing w:val="-3"/>
          <w:w w:val="105"/>
          <w:sz w:val="18"/>
        </w:rPr>
        <w:t> </w:t>
      </w:r>
      <w:r>
        <w:rPr>
          <w:color w:val="353535"/>
          <w:w w:val="105"/>
          <w:sz w:val="18"/>
        </w:rPr>
        <w:t>the</w:t>
      </w:r>
      <w:r>
        <w:rPr>
          <w:color w:val="353535"/>
          <w:spacing w:val="-3"/>
          <w:w w:val="105"/>
          <w:sz w:val="18"/>
        </w:rPr>
        <w:t> </w:t>
      </w:r>
      <w:r>
        <w:rPr>
          <w:color w:val="353535"/>
          <w:w w:val="105"/>
          <w:sz w:val="18"/>
        </w:rPr>
        <w:t>data</w:t>
      </w:r>
    </w:p>
    <w:p>
      <w:pPr>
        <w:pStyle w:val="ListParagraph"/>
        <w:numPr>
          <w:ilvl w:val="2"/>
          <w:numId w:val="8"/>
        </w:numPr>
        <w:tabs>
          <w:tab w:pos="1612" w:val="left" w:leader="none"/>
        </w:tabs>
        <w:spacing w:line="295" w:lineRule="auto" w:before="53" w:after="0"/>
        <w:ind w:left="1611" w:right="1246" w:hanging="214"/>
        <w:jc w:val="left"/>
        <w:rPr>
          <w:sz w:val="18"/>
        </w:rPr>
      </w:pPr>
      <w:r>
        <w:rPr>
          <w:color w:val="353535"/>
          <w:w w:val="105"/>
          <w:sz w:val="18"/>
        </w:rPr>
        <w:t>Holbeach</w:t>
      </w:r>
      <w:r>
        <w:rPr>
          <w:color w:val="353535"/>
          <w:spacing w:val="-3"/>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3"/>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4"/>
          <w:w w:val="105"/>
          <w:sz w:val="18"/>
        </w:rPr>
        <w:t> </w:t>
      </w:r>
      <w:r>
        <w:rPr>
          <w:color w:val="353535"/>
          <w:w w:val="105"/>
          <w:sz w:val="18"/>
        </w:rPr>
        <w:t>will</w:t>
      </w:r>
      <w:r>
        <w:rPr>
          <w:color w:val="353535"/>
          <w:spacing w:val="-3"/>
          <w:w w:val="105"/>
          <w:sz w:val="18"/>
        </w:rPr>
        <w:t> </w:t>
      </w:r>
      <w:r>
        <w:rPr>
          <w:color w:val="353535"/>
          <w:w w:val="105"/>
          <w:sz w:val="18"/>
        </w:rPr>
        <w:t>not</w:t>
      </w:r>
      <w:r>
        <w:rPr>
          <w:color w:val="353535"/>
          <w:spacing w:val="-4"/>
          <w:w w:val="105"/>
          <w:sz w:val="18"/>
        </w:rPr>
        <w:t> </w:t>
      </w:r>
      <w:r>
        <w:rPr>
          <w:color w:val="353535"/>
          <w:w w:val="105"/>
          <w:sz w:val="18"/>
        </w:rPr>
        <w:t>delay</w:t>
      </w:r>
      <w:r>
        <w:rPr>
          <w:color w:val="353535"/>
          <w:spacing w:val="-3"/>
          <w:w w:val="105"/>
          <w:sz w:val="18"/>
        </w:rPr>
        <w:t> </w:t>
      </w:r>
      <w:r>
        <w:rPr>
          <w:color w:val="353535"/>
          <w:w w:val="105"/>
          <w:sz w:val="18"/>
        </w:rPr>
        <w:t>in</w:t>
      </w:r>
      <w:r>
        <w:rPr>
          <w:color w:val="353535"/>
          <w:spacing w:val="-3"/>
          <w:w w:val="105"/>
          <w:sz w:val="18"/>
        </w:rPr>
        <w:t> </w:t>
      </w:r>
      <w:r>
        <w:rPr>
          <w:color w:val="353535"/>
          <w:w w:val="105"/>
          <w:sz w:val="18"/>
        </w:rPr>
        <w:t>asking</w:t>
      </w:r>
      <w:r>
        <w:rPr>
          <w:color w:val="353535"/>
          <w:spacing w:val="-3"/>
          <w:w w:val="105"/>
          <w:sz w:val="18"/>
        </w:rPr>
        <w:t> </w:t>
      </w:r>
      <w:r>
        <w:rPr>
          <w:color w:val="353535"/>
          <w:w w:val="105"/>
          <w:sz w:val="18"/>
        </w:rPr>
        <w:t>for</w:t>
      </w:r>
      <w:r>
        <w:rPr>
          <w:color w:val="353535"/>
          <w:spacing w:val="-3"/>
          <w:w w:val="105"/>
          <w:sz w:val="18"/>
        </w:rPr>
        <w:t> </w:t>
      </w:r>
      <w:r>
        <w:rPr>
          <w:color w:val="353535"/>
          <w:w w:val="105"/>
          <w:sz w:val="18"/>
        </w:rPr>
        <w:t>further</w:t>
      </w:r>
      <w:r>
        <w:rPr>
          <w:color w:val="353535"/>
          <w:spacing w:val="-3"/>
          <w:w w:val="105"/>
          <w:sz w:val="18"/>
        </w:rPr>
        <w:t> </w:t>
      </w:r>
      <w:r>
        <w:rPr>
          <w:color w:val="353535"/>
          <w:w w:val="105"/>
          <w:sz w:val="18"/>
        </w:rPr>
        <w:t>information</w:t>
      </w:r>
      <w:r>
        <w:rPr>
          <w:color w:val="353535"/>
          <w:spacing w:val="-3"/>
          <w:w w:val="105"/>
          <w:sz w:val="18"/>
        </w:rPr>
        <w:t> </w:t>
      </w:r>
      <w:r>
        <w:rPr>
          <w:color w:val="353535"/>
          <w:w w:val="105"/>
          <w:sz w:val="18"/>
        </w:rPr>
        <w:t>and</w:t>
      </w:r>
      <w:r>
        <w:rPr>
          <w:color w:val="353535"/>
          <w:spacing w:val="-3"/>
          <w:w w:val="105"/>
          <w:sz w:val="18"/>
        </w:rPr>
        <w:t> </w:t>
      </w:r>
      <w:r>
        <w:rPr>
          <w:color w:val="353535"/>
          <w:w w:val="105"/>
          <w:sz w:val="18"/>
        </w:rPr>
        <w:t>will</w:t>
      </w:r>
      <w:r>
        <w:rPr>
          <w:color w:val="353535"/>
          <w:spacing w:val="-4"/>
          <w:w w:val="105"/>
          <w:sz w:val="18"/>
        </w:rPr>
        <w:t> </w:t>
      </w:r>
      <w:r>
        <w:rPr>
          <w:color w:val="353535"/>
          <w:w w:val="105"/>
          <w:sz w:val="18"/>
        </w:rPr>
        <w:t>be</w:t>
      </w:r>
      <w:r>
        <w:rPr>
          <w:color w:val="353535"/>
          <w:spacing w:val="-3"/>
          <w:w w:val="105"/>
          <w:sz w:val="18"/>
        </w:rPr>
        <w:t> </w:t>
      </w:r>
      <w:r>
        <w:rPr>
          <w:color w:val="353535"/>
          <w:w w:val="105"/>
          <w:sz w:val="18"/>
        </w:rPr>
        <w:t>clear</w:t>
      </w:r>
      <w:r>
        <w:rPr>
          <w:color w:val="353535"/>
          <w:spacing w:val="-3"/>
          <w:w w:val="105"/>
          <w:sz w:val="18"/>
        </w:rPr>
        <w:t> </w:t>
      </w:r>
      <w:r>
        <w:rPr>
          <w:color w:val="353535"/>
          <w:w w:val="105"/>
          <w:sz w:val="18"/>
        </w:rPr>
        <w:t>about what details are needed. Provided Holbeach Hospital &amp; Nursing Home does that, and it needs the additional information in order to be able to comply (rather than it being a tactic to delay timescales),  the</w:t>
      </w:r>
      <w:r>
        <w:rPr>
          <w:color w:val="353535"/>
          <w:spacing w:val="-4"/>
          <w:w w:val="105"/>
          <w:sz w:val="18"/>
        </w:rPr>
        <w:t> </w:t>
      </w:r>
      <w:r>
        <w:rPr>
          <w:color w:val="353535"/>
          <w:w w:val="105"/>
          <w:sz w:val="18"/>
        </w:rPr>
        <w:t>one-month</w:t>
      </w:r>
      <w:r>
        <w:rPr>
          <w:color w:val="353535"/>
          <w:spacing w:val="-6"/>
          <w:w w:val="105"/>
          <w:sz w:val="18"/>
        </w:rPr>
        <w:t> </w:t>
      </w:r>
      <w:r>
        <w:rPr>
          <w:color w:val="353535"/>
          <w:w w:val="105"/>
          <w:sz w:val="18"/>
        </w:rPr>
        <w:t>time</w:t>
      </w:r>
      <w:r>
        <w:rPr>
          <w:color w:val="353535"/>
          <w:spacing w:val="-6"/>
          <w:w w:val="105"/>
          <w:sz w:val="18"/>
        </w:rPr>
        <w:t> </w:t>
      </w:r>
      <w:r>
        <w:rPr>
          <w:color w:val="353535"/>
          <w:w w:val="105"/>
          <w:sz w:val="18"/>
        </w:rPr>
        <w:t>period</w:t>
      </w:r>
      <w:r>
        <w:rPr>
          <w:color w:val="353535"/>
          <w:spacing w:val="-6"/>
          <w:w w:val="105"/>
          <w:sz w:val="18"/>
        </w:rPr>
        <w:t> </w:t>
      </w:r>
      <w:r>
        <w:rPr>
          <w:color w:val="353535"/>
          <w:w w:val="105"/>
          <w:sz w:val="18"/>
        </w:rPr>
        <w:t>will</w:t>
      </w:r>
      <w:r>
        <w:rPr>
          <w:color w:val="353535"/>
          <w:spacing w:val="-7"/>
          <w:w w:val="105"/>
          <w:sz w:val="18"/>
        </w:rPr>
        <w:t> </w:t>
      </w:r>
      <w:r>
        <w:rPr>
          <w:color w:val="353535"/>
          <w:w w:val="105"/>
          <w:sz w:val="18"/>
        </w:rPr>
        <w:t>begin</w:t>
      </w:r>
      <w:r>
        <w:rPr>
          <w:color w:val="353535"/>
          <w:spacing w:val="-6"/>
          <w:w w:val="105"/>
          <w:sz w:val="18"/>
        </w:rPr>
        <w:t> </w:t>
      </w:r>
      <w:r>
        <w:rPr>
          <w:color w:val="353535"/>
          <w:w w:val="105"/>
          <w:sz w:val="18"/>
        </w:rPr>
        <w:t>when</w:t>
      </w:r>
      <w:r>
        <w:rPr>
          <w:color w:val="353535"/>
          <w:spacing w:val="-6"/>
          <w:w w:val="105"/>
          <w:sz w:val="18"/>
        </w:rPr>
        <w:t> </w:t>
      </w:r>
      <w:r>
        <w:rPr>
          <w:color w:val="353535"/>
          <w:w w:val="105"/>
          <w:sz w:val="18"/>
        </w:rPr>
        <w:t>Holbeach</w:t>
      </w:r>
      <w:r>
        <w:rPr>
          <w:color w:val="353535"/>
          <w:spacing w:val="-6"/>
          <w:w w:val="105"/>
          <w:sz w:val="18"/>
        </w:rPr>
        <w:t> </w:t>
      </w:r>
      <w:r>
        <w:rPr>
          <w:color w:val="353535"/>
          <w:w w:val="105"/>
          <w:sz w:val="18"/>
        </w:rPr>
        <w:t>Hospital</w:t>
      </w:r>
      <w:r>
        <w:rPr>
          <w:color w:val="353535"/>
          <w:spacing w:val="-6"/>
          <w:w w:val="105"/>
          <w:sz w:val="18"/>
        </w:rPr>
        <w:t> </w:t>
      </w:r>
      <w:r>
        <w:rPr>
          <w:color w:val="353535"/>
          <w:w w:val="105"/>
          <w:sz w:val="18"/>
        </w:rPr>
        <w:t>&amp;</w:t>
      </w:r>
      <w:r>
        <w:rPr>
          <w:color w:val="353535"/>
          <w:spacing w:val="-6"/>
          <w:w w:val="105"/>
          <w:sz w:val="18"/>
        </w:rPr>
        <w:t> </w:t>
      </w:r>
      <w:r>
        <w:rPr>
          <w:color w:val="353535"/>
          <w:w w:val="105"/>
          <w:sz w:val="18"/>
        </w:rPr>
        <w:t>Nursing</w:t>
      </w:r>
      <w:r>
        <w:rPr>
          <w:color w:val="353535"/>
          <w:spacing w:val="-6"/>
          <w:w w:val="105"/>
          <w:sz w:val="18"/>
        </w:rPr>
        <w:t> </w:t>
      </w:r>
      <w:r>
        <w:rPr>
          <w:color w:val="353535"/>
          <w:w w:val="105"/>
          <w:sz w:val="18"/>
        </w:rPr>
        <w:t>Home</w:t>
      </w:r>
      <w:r>
        <w:rPr>
          <w:color w:val="353535"/>
          <w:spacing w:val="-8"/>
          <w:w w:val="105"/>
          <w:sz w:val="18"/>
        </w:rPr>
        <w:t> </w:t>
      </w:r>
      <w:r>
        <w:rPr>
          <w:color w:val="353535"/>
          <w:w w:val="105"/>
          <w:sz w:val="18"/>
        </w:rPr>
        <w:t>receives</w:t>
      </w:r>
      <w:r>
        <w:rPr>
          <w:color w:val="353535"/>
          <w:spacing w:val="-6"/>
          <w:w w:val="105"/>
          <w:sz w:val="18"/>
        </w:rPr>
        <w:t> </w:t>
      </w:r>
      <w:r>
        <w:rPr>
          <w:color w:val="353535"/>
          <w:w w:val="105"/>
          <w:sz w:val="18"/>
        </w:rPr>
        <w:t>the</w:t>
      </w:r>
      <w:r>
        <w:rPr>
          <w:color w:val="353535"/>
          <w:spacing w:val="-7"/>
          <w:w w:val="105"/>
          <w:sz w:val="18"/>
        </w:rPr>
        <w:t> </w:t>
      </w:r>
      <w:r>
        <w:rPr>
          <w:color w:val="353535"/>
          <w:w w:val="105"/>
          <w:sz w:val="18"/>
        </w:rPr>
        <w:t>information</w:t>
      </w:r>
    </w:p>
    <w:p>
      <w:pPr>
        <w:pStyle w:val="Heading3"/>
        <w:numPr>
          <w:ilvl w:val="1"/>
          <w:numId w:val="8"/>
        </w:numPr>
        <w:tabs>
          <w:tab w:pos="1599" w:val="left" w:leader="none"/>
        </w:tabs>
        <w:spacing w:line="240" w:lineRule="auto" w:before="26" w:after="0"/>
        <w:ind w:left="1598" w:right="0" w:hanging="322"/>
        <w:jc w:val="left"/>
      </w:pPr>
      <w:r>
        <w:rPr>
          <w:color w:val="353535"/>
          <w:spacing w:val="4"/>
          <w:w w:val="105"/>
        </w:rPr>
        <w:t>Process </w:t>
      </w:r>
      <w:r>
        <w:rPr>
          <w:color w:val="353535"/>
          <w:spacing w:val="3"/>
          <w:w w:val="105"/>
        </w:rPr>
        <w:t>Map </w:t>
      </w:r>
      <w:r>
        <w:rPr>
          <w:color w:val="353535"/>
          <w:spacing w:val="4"/>
          <w:w w:val="105"/>
        </w:rPr>
        <w:t>Stage </w:t>
      </w:r>
      <w:r>
        <w:rPr>
          <w:color w:val="353535"/>
          <w:w w:val="105"/>
        </w:rPr>
        <w:t>5 </w:t>
      </w:r>
      <w:r>
        <w:rPr>
          <w:b w:val="0"/>
          <w:color w:val="353535"/>
          <w:w w:val="105"/>
        </w:rPr>
        <w:t>- </w:t>
      </w:r>
      <w:r>
        <w:rPr>
          <w:color w:val="353535"/>
          <w:spacing w:val="3"/>
          <w:w w:val="105"/>
        </w:rPr>
        <w:t>Gathering</w:t>
      </w:r>
      <w:r>
        <w:rPr>
          <w:color w:val="353535"/>
          <w:spacing w:val="24"/>
          <w:w w:val="105"/>
        </w:rPr>
        <w:t> </w:t>
      </w:r>
      <w:r>
        <w:rPr>
          <w:color w:val="353535"/>
          <w:spacing w:val="4"/>
          <w:w w:val="105"/>
        </w:rPr>
        <w:t>information</w:t>
      </w:r>
    </w:p>
    <w:p>
      <w:pPr>
        <w:pStyle w:val="ListParagraph"/>
        <w:numPr>
          <w:ilvl w:val="2"/>
          <w:numId w:val="8"/>
        </w:numPr>
        <w:tabs>
          <w:tab w:pos="1612" w:val="left" w:leader="none"/>
        </w:tabs>
        <w:spacing w:line="240" w:lineRule="auto" w:before="87" w:after="0"/>
        <w:ind w:left="1611" w:right="0" w:hanging="214"/>
        <w:jc w:val="left"/>
        <w:rPr>
          <w:sz w:val="18"/>
        </w:rPr>
      </w:pPr>
      <w:r>
        <w:rPr>
          <w:color w:val="353535"/>
          <w:w w:val="105"/>
          <w:sz w:val="18"/>
        </w:rPr>
        <w:t>Collating all relevant information will be the most time-consuming task. Holbeach Hospital &amp;</w:t>
      </w:r>
      <w:r>
        <w:rPr>
          <w:color w:val="353535"/>
          <w:spacing w:val="-21"/>
          <w:w w:val="105"/>
          <w:sz w:val="18"/>
        </w:rPr>
        <w:t> </w:t>
      </w:r>
      <w:r>
        <w:rPr>
          <w:color w:val="353535"/>
          <w:w w:val="105"/>
          <w:sz w:val="18"/>
        </w:rPr>
        <w:t>Nursing</w:t>
      </w:r>
    </w:p>
    <w:p>
      <w:pPr>
        <w:spacing w:after="0" w:line="240" w:lineRule="auto"/>
        <w:jc w:val="left"/>
        <w:rPr>
          <w:sz w:val="18"/>
        </w:rPr>
        <w:sectPr>
          <w:pgSz w:w="11900" w:h="16840"/>
          <w:pgMar w:header="0" w:footer="520" w:top="1440" w:bottom="720" w:left="160" w:right="200"/>
        </w:sectPr>
      </w:pPr>
    </w:p>
    <w:p>
      <w:pPr>
        <w:pStyle w:val="BodyText"/>
        <w:spacing w:before="1"/>
        <w:rPr>
          <w:sz w:val="24"/>
        </w:rPr>
      </w:pPr>
    </w:p>
    <w:p>
      <w:pPr>
        <w:pStyle w:val="BodyText"/>
        <w:spacing w:line="295" w:lineRule="auto" w:before="101"/>
        <w:ind w:left="1611" w:right="1354"/>
      </w:pPr>
      <w:r>
        <w:rPr>
          <w:color w:val="353535"/>
          <w:w w:val="105"/>
        </w:rPr>
        <w:t>Home will consider which departments may hold personal data and whether that personal data can be accessed centrally by one individual or team</w:t>
      </w:r>
    </w:p>
    <w:p>
      <w:pPr>
        <w:pStyle w:val="ListParagraph"/>
        <w:numPr>
          <w:ilvl w:val="2"/>
          <w:numId w:val="8"/>
        </w:numPr>
        <w:tabs>
          <w:tab w:pos="1612" w:val="left" w:leader="none"/>
        </w:tabs>
        <w:spacing w:line="295" w:lineRule="auto" w:before="54" w:after="0"/>
        <w:ind w:left="1611" w:right="1489" w:hanging="214"/>
        <w:jc w:val="left"/>
        <w:rPr>
          <w:sz w:val="18"/>
        </w:rPr>
      </w:pPr>
      <w:r>
        <w:rPr>
          <w:color w:val="353535"/>
          <w:w w:val="105"/>
          <w:sz w:val="18"/>
        </w:rPr>
        <w:t>The fewer people who are involved in locating the data, the less impact it will have on the day-to-day business of Holbeach Hospital &amp; Nursing</w:t>
      </w:r>
      <w:r>
        <w:rPr>
          <w:color w:val="353535"/>
          <w:spacing w:val="-3"/>
          <w:w w:val="105"/>
          <w:sz w:val="18"/>
        </w:rPr>
        <w:t> </w:t>
      </w:r>
      <w:r>
        <w:rPr>
          <w:color w:val="353535"/>
          <w:w w:val="105"/>
          <w:sz w:val="18"/>
        </w:rPr>
        <w:t>Home</w:t>
      </w:r>
    </w:p>
    <w:p>
      <w:pPr>
        <w:pStyle w:val="ListParagraph"/>
        <w:numPr>
          <w:ilvl w:val="2"/>
          <w:numId w:val="8"/>
        </w:numPr>
        <w:tabs>
          <w:tab w:pos="1612" w:val="left" w:leader="none"/>
        </w:tabs>
        <w:spacing w:line="295" w:lineRule="auto" w:before="53" w:after="0"/>
        <w:ind w:left="1611" w:right="1675" w:hanging="214"/>
        <w:jc w:val="left"/>
        <w:rPr>
          <w:sz w:val="18"/>
        </w:rPr>
      </w:pPr>
      <w:r>
        <w:rPr>
          <w:color w:val="353535"/>
          <w:w w:val="105"/>
          <w:sz w:val="18"/>
        </w:rPr>
        <w:t>Holbeach</w:t>
      </w:r>
      <w:r>
        <w:rPr>
          <w:color w:val="353535"/>
          <w:spacing w:val="-4"/>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3"/>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3"/>
          <w:w w:val="105"/>
          <w:sz w:val="18"/>
        </w:rPr>
        <w:t> </w:t>
      </w:r>
      <w:r>
        <w:rPr>
          <w:color w:val="353535"/>
          <w:w w:val="105"/>
          <w:sz w:val="18"/>
        </w:rPr>
        <w:t>will</w:t>
      </w:r>
      <w:r>
        <w:rPr>
          <w:color w:val="353535"/>
          <w:spacing w:val="-3"/>
          <w:w w:val="105"/>
          <w:sz w:val="18"/>
        </w:rPr>
        <w:t> </w:t>
      </w:r>
      <w:r>
        <w:rPr>
          <w:color w:val="353535"/>
          <w:w w:val="105"/>
          <w:sz w:val="18"/>
        </w:rPr>
        <w:t>consider</w:t>
      </w:r>
      <w:r>
        <w:rPr>
          <w:color w:val="353535"/>
          <w:spacing w:val="-3"/>
          <w:w w:val="105"/>
          <w:sz w:val="18"/>
        </w:rPr>
        <w:t> </w:t>
      </w:r>
      <w:r>
        <w:rPr>
          <w:color w:val="353535"/>
          <w:w w:val="105"/>
          <w:sz w:val="18"/>
        </w:rPr>
        <w:t>how</w:t>
      </w:r>
      <w:r>
        <w:rPr>
          <w:color w:val="353535"/>
          <w:spacing w:val="-3"/>
          <w:w w:val="105"/>
          <w:sz w:val="18"/>
        </w:rPr>
        <w:t> </w:t>
      </w:r>
      <w:r>
        <w:rPr>
          <w:color w:val="353535"/>
          <w:w w:val="105"/>
          <w:sz w:val="18"/>
        </w:rPr>
        <w:t>to</w:t>
      </w:r>
      <w:r>
        <w:rPr>
          <w:color w:val="353535"/>
          <w:spacing w:val="-3"/>
          <w:w w:val="105"/>
          <w:sz w:val="18"/>
        </w:rPr>
        <w:t> </w:t>
      </w:r>
      <w:r>
        <w:rPr>
          <w:color w:val="353535"/>
          <w:w w:val="105"/>
          <w:sz w:val="18"/>
        </w:rPr>
        <w:t>search</w:t>
      </w:r>
      <w:r>
        <w:rPr>
          <w:color w:val="353535"/>
          <w:spacing w:val="-3"/>
          <w:w w:val="105"/>
          <w:sz w:val="18"/>
        </w:rPr>
        <w:t> </w:t>
      </w:r>
      <w:r>
        <w:rPr>
          <w:color w:val="353535"/>
          <w:w w:val="105"/>
          <w:sz w:val="18"/>
        </w:rPr>
        <w:t>for</w:t>
      </w:r>
      <w:r>
        <w:rPr>
          <w:color w:val="353535"/>
          <w:spacing w:val="-3"/>
          <w:w w:val="105"/>
          <w:sz w:val="18"/>
        </w:rPr>
        <w:t> </w:t>
      </w:r>
      <w:r>
        <w:rPr>
          <w:color w:val="353535"/>
          <w:w w:val="105"/>
          <w:sz w:val="18"/>
        </w:rPr>
        <w:t>the</w:t>
      </w:r>
      <w:r>
        <w:rPr>
          <w:color w:val="353535"/>
          <w:spacing w:val="-3"/>
          <w:w w:val="105"/>
          <w:sz w:val="18"/>
        </w:rPr>
        <w:t> </w:t>
      </w:r>
      <w:r>
        <w:rPr>
          <w:color w:val="353535"/>
          <w:w w:val="105"/>
          <w:sz w:val="18"/>
        </w:rPr>
        <w:t>data.</w:t>
      </w:r>
      <w:r>
        <w:rPr>
          <w:color w:val="353535"/>
          <w:spacing w:val="-4"/>
          <w:w w:val="105"/>
          <w:sz w:val="18"/>
        </w:rPr>
        <w:t> </w:t>
      </w:r>
      <w:r>
        <w:rPr>
          <w:color w:val="353535"/>
          <w:w w:val="105"/>
          <w:sz w:val="18"/>
        </w:rPr>
        <w:t>For</w:t>
      </w:r>
      <w:r>
        <w:rPr>
          <w:color w:val="353535"/>
          <w:spacing w:val="-3"/>
          <w:w w:val="105"/>
          <w:sz w:val="18"/>
        </w:rPr>
        <w:t> </w:t>
      </w:r>
      <w:r>
        <w:rPr>
          <w:color w:val="353535"/>
          <w:w w:val="105"/>
          <w:sz w:val="18"/>
        </w:rPr>
        <w:t>example,</w:t>
      </w:r>
      <w:r>
        <w:rPr>
          <w:color w:val="353535"/>
          <w:spacing w:val="-3"/>
          <w:w w:val="105"/>
          <w:sz w:val="18"/>
        </w:rPr>
        <w:t> </w:t>
      </w:r>
      <w:r>
        <w:rPr>
          <w:color w:val="353535"/>
          <w:w w:val="105"/>
          <w:sz w:val="18"/>
        </w:rPr>
        <w:t>does</w:t>
      </w:r>
      <w:r>
        <w:rPr>
          <w:color w:val="353535"/>
          <w:spacing w:val="-3"/>
          <w:w w:val="105"/>
          <w:sz w:val="18"/>
        </w:rPr>
        <w:t> </w:t>
      </w:r>
      <w:r>
        <w:rPr>
          <w:color w:val="353535"/>
          <w:w w:val="105"/>
          <w:sz w:val="18"/>
        </w:rPr>
        <w:t>the Data Subject use a nickname or alternative name which would also need to be</w:t>
      </w:r>
      <w:r>
        <w:rPr>
          <w:color w:val="353535"/>
          <w:spacing w:val="22"/>
          <w:w w:val="105"/>
          <w:sz w:val="18"/>
        </w:rPr>
        <w:t> </w:t>
      </w:r>
      <w:r>
        <w:rPr>
          <w:color w:val="353535"/>
          <w:w w:val="105"/>
          <w:sz w:val="18"/>
        </w:rPr>
        <w:t>searched?</w:t>
      </w:r>
    </w:p>
    <w:p>
      <w:pPr>
        <w:pStyle w:val="Heading3"/>
        <w:numPr>
          <w:ilvl w:val="1"/>
          <w:numId w:val="8"/>
        </w:numPr>
        <w:tabs>
          <w:tab w:pos="1599" w:val="left" w:leader="none"/>
        </w:tabs>
        <w:spacing w:line="240" w:lineRule="auto" w:before="26" w:after="0"/>
        <w:ind w:left="1598" w:right="0" w:hanging="322"/>
        <w:jc w:val="left"/>
      </w:pPr>
      <w:r>
        <w:rPr>
          <w:color w:val="353535"/>
          <w:spacing w:val="4"/>
          <w:w w:val="105"/>
        </w:rPr>
        <w:t>Process </w:t>
      </w:r>
      <w:r>
        <w:rPr>
          <w:color w:val="353535"/>
          <w:spacing w:val="3"/>
          <w:w w:val="105"/>
        </w:rPr>
        <w:t>Map </w:t>
      </w:r>
      <w:r>
        <w:rPr>
          <w:color w:val="353535"/>
          <w:spacing w:val="4"/>
          <w:w w:val="105"/>
        </w:rPr>
        <w:t>Stage </w:t>
      </w:r>
      <w:r>
        <w:rPr>
          <w:color w:val="353535"/>
          <w:w w:val="105"/>
        </w:rPr>
        <w:t>6 </w:t>
      </w:r>
      <w:r>
        <w:rPr>
          <w:b w:val="0"/>
          <w:color w:val="353535"/>
          <w:w w:val="105"/>
        </w:rPr>
        <w:t>- </w:t>
      </w:r>
      <w:r>
        <w:rPr>
          <w:color w:val="353535"/>
          <w:spacing w:val="4"/>
          <w:w w:val="105"/>
        </w:rPr>
        <w:t>Considering whether </w:t>
      </w:r>
      <w:r>
        <w:rPr>
          <w:color w:val="353535"/>
          <w:spacing w:val="2"/>
          <w:w w:val="105"/>
        </w:rPr>
        <w:t>an </w:t>
      </w:r>
      <w:r>
        <w:rPr>
          <w:color w:val="353535"/>
          <w:spacing w:val="4"/>
          <w:w w:val="105"/>
        </w:rPr>
        <w:t>exemption</w:t>
      </w:r>
      <w:r>
        <w:rPr>
          <w:color w:val="353535"/>
          <w:spacing w:val="33"/>
          <w:w w:val="105"/>
        </w:rPr>
        <w:t> </w:t>
      </w:r>
      <w:r>
        <w:rPr>
          <w:color w:val="353535"/>
          <w:spacing w:val="5"/>
          <w:w w:val="105"/>
        </w:rPr>
        <w:t>applies</w:t>
      </w:r>
    </w:p>
    <w:p>
      <w:pPr>
        <w:pStyle w:val="BodyText"/>
        <w:spacing w:line="278" w:lineRule="auto" w:before="35"/>
        <w:ind w:left="1276" w:right="1283"/>
      </w:pPr>
      <w:r>
        <w:rPr>
          <w:color w:val="353535"/>
          <w:w w:val="105"/>
        </w:rPr>
        <w:t>Under GDPR, member states are entitled to restrict the application of individuals’ rights (including Subject Access Requests). The Data Protection bill entitles a Data Controller to restrict Subject Access Requests to the extent that the restriction is (having regard to the fundamental rights and legitimate interests of the   Data Subject) necessary and proportionate</w:t>
      </w:r>
      <w:r>
        <w:rPr>
          <w:color w:val="353535"/>
          <w:spacing w:val="12"/>
          <w:w w:val="105"/>
        </w:rPr>
        <w:t> </w:t>
      </w:r>
      <w:r>
        <w:rPr>
          <w:color w:val="353535"/>
          <w:w w:val="105"/>
        </w:rPr>
        <w:t>to:</w:t>
      </w:r>
    </w:p>
    <w:p>
      <w:pPr>
        <w:pStyle w:val="ListParagraph"/>
        <w:numPr>
          <w:ilvl w:val="2"/>
          <w:numId w:val="8"/>
        </w:numPr>
        <w:tabs>
          <w:tab w:pos="1612" w:val="left" w:leader="none"/>
        </w:tabs>
        <w:spacing w:line="240" w:lineRule="auto" w:before="57" w:after="0"/>
        <w:ind w:left="1611" w:right="0" w:hanging="214"/>
        <w:jc w:val="left"/>
        <w:rPr>
          <w:sz w:val="18"/>
        </w:rPr>
      </w:pPr>
      <w:r>
        <w:rPr>
          <w:color w:val="353535"/>
          <w:w w:val="105"/>
          <w:sz w:val="18"/>
        </w:rPr>
        <w:t>Avoid obstructing an official or legal inquiry, investigation or</w:t>
      </w:r>
      <w:r>
        <w:rPr>
          <w:color w:val="353535"/>
          <w:spacing w:val="23"/>
          <w:w w:val="105"/>
          <w:sz w:val="18"/>
        </w:rPr>
        <w:t> </w:t>
      </w:r>
      <w:r>
        <w:rPr>
          <w:color w:val="353535"/>
          <w:w w:val="105"/>
          <w:sz w:val="18"/>
        </w:rPr>
        <w:t>procedure</w:t>
      </w:r>
    </w:p>
    <w:p>
      <w:pPr>
        <w:pStyle w:val="ListParagraph"/>
        <w:numPr>
          <w:ilvl w:val="2"/>
          <w:numId w:val="8"/>
        </w:numPr>
        <w:tabs>
          <w:tab w:pos="1612" w:val="left" w:leader="none"/>
        </w:tabs>
        <w:spacing w:line="295" w:lineRule="auto" w:before="101" w:after="0"/>
        <w:ind w:left="1611" w:right="1648" w:hanging="214"/>
        <w:jc w:val="left"/>
        <w:rPr>
          <w:sz w:val="18"/>
        </w:rPr>
      </w:pPr>
      <w:r>
        <w:rPr>
          <w:color w:val="353535"/>
          <w:w w:val="105"/>
          <w:sz w:val="18"/>
        </w:rPr>
        <w:t>Avoid prejudicing the prevention, detection, investigation or prosecution of criminal offences or the execution of criminal</w:t>
      </w:r>
      <w:r>
        <w:rPr>
          <w:color w:val="353535"/>
          <w:spacing w:val="3"/>
          <w:w w:val="105"/>
          <w:sz w:val="18"/>
        </w:rPr>
        <w:t> </w:t>
      </w:r>
      <w:r>
        <w:rPr>
          <w:color w:val="353535"/>
          <w:w w:val="105"/>
          <w:sz w:val="18"/>
        </w:rPr>
        <w:t>penalties</w:t>
      </w:r>
    </w:p>
    <w:p>
      <w:pPr>
        <w:pStyle w:val="ListParagraph"/>
        <w:numPr>
          <w:ilvl w:val="2"/>
          <w:numId w:val="8"/>
        </w:numPr>
        <w:tabs>
          <w:tab w:pos="1612" w:val="left" w:leader="none"/>
        </w:tabs>
        <w:spacing w:line="240" w:lineRule="auto" w:before="53" w:after="0"/>
        <w:ind w:left="1611" w:right="0" w:hanging="214"/>
        <w:jc w:val="left"/>
        <w:rPr>
          <w:sz w:val="18"/>
        </w:rPr>
      </w:pPr>
      <w:r>
        <w:rPr>
          <w:color w:val="353535"/>
          <w:w w:val="105"/>
          <w:sz w:val="18"/>
        </w:rPr>
        <w:t>Protect public</w:t>
      </w:r>
      <w:r>
        <w:rPr>
          <w:color w:val="353535"/>
          <w:spacing w:val="3"/>
          <w:w w:val="105"/>
          <w:sz w:val="18"/>
        </w:rPr>
        <w:t> </w:t>
      </w:r>
      <w:r>
        <w:rPr>
          <w:color w:val="353535"/>
          <w:w w:val="105"/>
          <w:sz w:val="18"/>
        </w:rPr>
        <w:t>security</w:t>
      </w:r>
    </w:p>
    <w:p>
      <w:pPr>
        <w:pStyle w:val="ListParagraph"/>
        <w:numPr>
          <w:ilvl w:val="2"/>
          <w:numId w:val="8"/>
        </w:numPr>
        <w:tabs>
          <w:tab w:pos="1612" w:val="left" w:leader="none"/>
        </w:tabs>
        <w:spacing w:line="240" w:lineRule="auto" w:before="101" w:after="0"/>
        <w:ind w:left="1611" w:right="0" w:hanging="214"/>
        <w:jc w:val="left"/>
        <w:rPr>
          <w:sz w:val="18"/>
        </w:rPr>
      </w:pPr>
      <w:r>
        <w:rPr>
          <w:color w:val="353535"/>
          <w:w w:val="105"/>
          <w:sz w:val="18"/>
        </w:rPr>
        <w:t>Protect national</w:t>
      </w:r>
      <w:r>
        <w:rPr>
          <w:color w:val="353535"/>
          <w:spacing w:val="3"/>
          <w:w w:val="105"/>
          <w:sz w:val="18"/>
        </w:rPr>
        <w:t> </w:t>
      </w:r>
      <w:r>
        <w:rPr>
          <w:color w:val="353535"/>
          <w:w w:val="105"/>
          <w:sz w:val="18"/>
        </w:rPr>
        <w:t>security</w:t>
      </w:r>
    </w:p>
    <w:p>
      <w:pPr>
        <w:pStyle w:val="ListParagraph"/>
        <w:numPr>
          <w:ilvl w:val="2"/>
          <w:numId w:val="8"/>
        </w:numPr>
        <w:tabs>
          <w:tab w:pos="1612" w:val="left" w:leader="none"/>
        </w:tabs>
        <w:spacing w:line="240" w:lineRule="auto" w:before="101" w:after="0"/>
        <w:ind w:left="1611" w:right="0" w:hanging="214"/>
        <w:jc w:val="left"/>
        <w:rPr>
          <w:sz w:val="18"/>
        </w:rPr>
      </w:pPr>
      <w:r>
        <w:rPr>
          <w:color w:val="353535"/>
          <w:w w:val="105"/>
          <w:sz w:val="18"/>
        </w:rPr>
        <w:t>Protect the rights and freedoms of</w:t>
      </w:r>
      <w:r>
        <w:rPr>
          <w:color w:val="353535"/>
          <w:spacing w:val="15"/>
          <w:w w:val="105"/>
          <w:sz w:val="18"/>
        </w:rPr>
        <w:t> </w:t>
      </w:r>
      <w:r>
        <w:rPr>
          <w:color w:val="353535"/>
          <w:w w:val="105"/>
          <w:sz w:val="18"/>
        </w:rPr>
        <w:t>others</w:t>
      </w:r>
    </w:p>
    <w:p>
      <w:pPr>
        <w:pStyle w:val="BodyText"/>
        <w:spacing w:line="278" w:lineRule="auto" w:before="75"/>
        <w:ind w:left="1276" w:right="1240"/>
      </w:pPr>
      <w:r>
        <w:rPr>
          <w:color w:val="353535"/>
          <w:w w:val="105"/>
        </w:rPr>
        <w:t>These are relatively narrow in scope, but Holbeach Hospital &amp; Nursing Home will consider them when responding to a Subject Access Request. If in doubt as to whether an exemption applies, Holbeach Hospital &amp; Nursing Home will seek legal advice.</w:t>
      </w:r>
    </w:p>
    <w:p>
      <w:pPr>
        <w:pStyle w:val="BodyText"/>
        <w:spacing w:line="278" w:lineRule="auto" w:before="3"/>
        <w:ind w:left="1276" w:right="1354"/>
      </w:pPr>
      <w:r>
        <w:rPr>
          <w:color w:val="353535"/>
          <w:w w:val="105"/>
        </w:rPr>
        <w:t>If a request is manifestly unfounded or excessive, Holbeach Hospital &amp; Nursing Home may charge a reasonable fee or refuse to act on the request, but Holbeach Hospital &amp; Nursing Home will have to demonstrate that the request is unfounded or excessive. If Holbeach Hospital &amp; Nursing Home processes large volumes of data, it is entitled to ask the Data Subject to specify the information or processing activities to which the request relates (as referred to above).</w:t>
      </w:r>
    </w:p>
    <w:p>
      <w:pPr>
        <w:pStyle w:val="Heading3"/>
        <w:numPr>
          <w:ilvl w:val="1"/>
          <w:numId w:val="8"/>
        </w:numPr>
        <w:tabs>
          <w:tab w:pos="1599" w:val="left" w:leader="none"/>
        </w:tabs>
        <w:spacing w:line="240" w:lineRule="auto" w:before="4" w:after="0"/>
        <w:ind w:left="1598" w:right="0" w:hanging="322"/>
        <w:jc w:val="left"/>
      </w:pPr>
      <w:r>
        <w:rPr>
          <w:color w:val="353535"/>
          <w:spacing w:val="4"/>
          <w:w w:val="105"/>
        </w:rPr>
        <w:t>Process </w:t>
      </w:r>
      <w:r>
        <w:rPr>
          <w:color w:val="353535"/>
          <w:spacing w:val="3"/>
          <w:w w:val="105"/>
        </w:rPr>
        <w:t>Map </w:t>
      </w:r>
      <w:r>
        <w:rPr>
          <w:color w:val="353535"/>
          <w:spacing w:val="4"/>
          <w:w w:val="105"/>
        </w:rPr>
        <w:t>Stage </w:t>
      </w:r>
      <w:r>
        <w:rPr>
          <w:color w:val="353535"/>
          <w:w w:val="105"/>
        </w:rPr>
        <w:t>7 </w:t>
      </w:r>
      <w:r>
        <w:rPr>
          <w:b w:val="0"/>
          <w:color w:val="353535"/>
          <w:w w:val="105"/>
        </w:rPr>
        <w:t>- </w:t>
      </w:r>
      <w:r>
        <w:rPr>
          <w:color w:val="353535"/>
          <w:spacing w:val="3"/>
          <w:w w:val="105"/>
        </w:rPr>
        <w:t>Maintaining</w:t>
      </w:r>
      <w:r>
        <w:rPr>
          <w:color w:val="353535"/>
          <w:spacing w:val="23"/>
          <w:w w:val="105"/>
        </w:rPr>
        <w:t> </w:t>
      </w:r>
      <w:r>
        <w:rPr>
          <w:color w:val="353535"/>
          <w:spacing w:val="4"/>
          <w:w w:val="105"/>
        </w:rPr>
        <w:t>confidentiality</w:t>
      </w:r>
    </w:p>
    <w:p>
      <w:pPr>
        <w:pStyle w:val="BodyText"/>
        <w:spacing w:line="278" w:lineRule="auto" w:before="35"/>
        <w:ind w:left="1276" w:right="1354"/>
      </w:pPr>
      <w:r>
        <w:rPr>
          <w:color w:val="353535"/>
          <w:w w:val="105"/>
        </w:rPr>
        <w:t>If personal data relating to other individuals is included in the documents that will be provided pursuant to the Subject Access Request, it will need to be redacted. Holbeach Hospital &amp; Nursing Home</w:t>
      </w:r>
    </w:p>
    <w:p>
      <w:pPr>
        <w:pStyle w:val="BodyText"/>
        <w:spacing w:line="278" w:lineRule="auto" w:before="2"/>
        <w:ind w:left="1276" w:right="1240"/>
      </w:pPr>
      <w:r>
        <w:rPr>
          <w:color w:val="353535"/>
          <w:w w:val="105"/>
        </w:rPr>
        <w:t>may alternatively obtain consent from the Data Subject to disclose the personal data, but that may be more time consuming than redaction.</w:t>
      </w:r>
    </w:p>
    <w:p>
      <w:pPr>
        <w:pStyle w:val="Heading3"/>
        <w:numPr>
          <w:ilvl w:val="1"/>
          <w:numId w:val="8"/>
        </w:numPr>
        <w:tabs>
          <w:tab w:pos="1599" w:val="left" w:leader="none"/>
        </w:tabs>
        <w:spacing w:line="240" w:lineRule="auto" w:before="1" w:after="0"/>
        <w:ind w:left="1598" w:right="0" w:hanging="322"/>
        <w:jc w:val="left"/>
      </w:pPr>
      <w:r>
        <w:rPr>
          <w:color w:val="353535"/>
          <w:spacing w:val="4"/>
          <w:w w:val="105"/>
        </w:rPr>
        <w:t>Process </w:t>
      </w:r>
      <w:r>
        <w:rPr>
          <w:color w:val="353535"/>
          <w:spacing w:val="3"/>
          <w:w w:val="105"/>
        </w:rPr>
        <w:t>Map </w:t>
      </w:r>
      <w:r>
        <w:rPr>
          <w:color w:val="353535"/>
          <w:spacing w:val="4"/>
          <w:w w:val="105"/>
        </w:rPr>
        <w:t>Stage </w:t>
      </w:r>
      <w:r>
        <w:rPr>
          <w:color w:val="353535"/>
          <w:w w:val="105"/>
        </w:rPr>
        <w:t>8 </w:t>
      </w:r>
      <w:r>
        <w:rPr>
          <w:b w:val="0"/>
          <w:color w:val="353535"/>
          <w:w w:val="105"/>
        </w:rPr>
        <w:t>- </w:t>
      </w:r>
      <w:r>
        <w:rPr>
          <w:color w:val="353535"/>
          <w:spacing w:val="6"/>
          <w:w w:val="105"/>
        </w:rPr>
        <w:t>Reviewing </w:t>
      </w:r>
      <w:r>
        <w:rPr>
          <w:color w:val="353535"/>
          <w:spacing w:val="5"/>
          <w:w w:val="105"/>
        </w:rPr>
        <w:t>what data </w:t>
      </w:r>
      <w:r>
        <w:rPr>
          <w:color w:val="353535"/>
          <w:spacing w:val="4"/>
          <w:w w:val="105"/>
        </w:rPr>
        <w:t>has </w:t>
      </w:r>
      <w:r>
        <w:rPr>
          <w:color w:val="353535"/>
          <w:spacing w:val="5"/>
          <w:w w:val="105"/>
        </w:rPr>
        <w:t>been</w:t>
      </w:r>
      <w:r>
        <w:rPr>
          <w:color w:val="353535"/>
          <w:spacing w:val="33"/>
          <w:w w:val="105"/>
        </w:rPr>
        <w:t> </w:t>
      </w:r>
      <w:r>
        <w:rPr>
          <w:color w:val="353535"/>
          <w:spacing w:val="7"/>
          <w:w w:val="105"/>
        </w:rPr>
        <w:t>requested</w:t>
      </w:r>
    </w:p>
    <w:p>
      <w:pPr>
        <w:pStyle w:val="BodyText"/>
        <w:spacing w:line="278" w:lineRule="auto" w:before="35"/>
        <w:ind w:left="1276" w:right="1354"/>
      </w:pPr>
      <w:r>
        <w:rPr>
          <w:color w:val="353535"/>
          <w:w w:val="105"/>
        </w:rPr>
        <w:t>In some cases, the Data Subject may only request a copy of his or her personal data. They are entitled, however, to also request the following information:</w:t>
      </w:r>
    </w:p>
    <w:p>
      <w:pPr>
        <w:pStyle w:val="ListParagraph"/>
        <w:numPr>
          <w:ilvl w:val="2"/>
          <w:numId w:val="8"/>
        </w:numPr>
        <w:tabs>
          <w:tab w:pos="1612" w:val="left" w:leader="none"/>
        </w:tabs>
        <w:spacing w:line="240" w:lineRule="auto" w:before="55" w:after="0"/>
        <w:ind w:left="1611" w:right="0" w:hanging="214"/>
        <w:jc w:val="left"/>
        <w:rPr>
          <w:sz w:val="18"/>
        </w:rPr>
      </w:pPr>
      <w:r>
        <w:rPr>
          <w:color w:val="353535"/>
          <w:w w:val="105"/>
          <w:sz w:val="18"/>
        </w:rPr>
        <w:t>The purposes of and legal basis for the</w:t>
      </w:r>
      <w:r>
        <w:rPr>
          <w:color w:val="353535"/>
          <w:spacing w:val="22"/>
          <w:w w:val="105"/>
          <w:sz w:val="18"/>
        </w:rPr>
        <w:t> </w:t>
      </w:r>
      <w:r>
        <w:rPr>
          <w:color w:val="353535"/>
          <w:w w:val="105"/>
          <w:sz w:val="18"/>
        </w:rPr>
        <w:t>processing</w:t>
      </w:r>
    </w:p>
    <w:p>
      <w:pPr>
        <w:pStyle w:val="ListParagraph"/>
        <w:numPr>
          <w:ilvl w:val="2"/>
          <w:numId w:val="8"/>
        </w:numPr>
        <w:tabs>
          <w:tab w:pos="1612" w:val="left" w:leader="none"/>
        </w:tabs>
        <w:spacing w:line="240" w:lineRule="auto" w:before="101" w:after="0"/>
        <w:ind w:left="1611" w:right="0" w:hanging="214"/>
        <w:jc w:val="left"/>
        <w:rPr>
          <w:sz w:val="18"/>
        </w:rPr>
      </w:pPr>
      <w:r>
        <w:rPr>
          <w:color w:val="353535"/>
          <w:w w:val="105"/>
          <w:sz w:val="18"/>
        </w:rPr>
        <w:t>The categories of personal data that are</w:t>
      </w:r>
      <w:r>
        <w:rPr>
          <w:color w:val="353535"/>
          <w:spacing w:val="20"/>
          <w:w w:val="105"/>
          <w:sz w:val="18"/>
        </w:rPr>
        <w:t> </w:t>
      </w:r>
      <w:r>
        <w:rPr>
          <w:color w:val="353535"/>
          <w:w w:val="105"/>
          <w:sz w:val="18"/>
        </w:rPr>
        <w:t>processed</w:t>
      </w:r>
    </w:p>
    <w:p>
      <w:pPr>
        <w:pStyle w:val="ListParagraph"/>
        <w:numPr>
          <w:ilvl w:val="2"/>
          <w:numId w:val="8"/>
        </w:numPr>
        <w:tabs>
          <w:tab w:pos="1612" w:val="left" w:leader="none"/>
        </w:tabs>
        <w:spacing w:line="295" w:lineRule="auto" w:before="101" w:after="0"/>
        <w:ind w:left="1611" w:right="1622" w:hanging="214"/>
        <w:jc w:val="left"/>
        <w:rPr>
          <w:sz w:val="18"/>
        </w:rPr>
      </w:pPr>
      <w:r>
        <w:rPr>
          <w:color w:val="353535"/>
          <w:w w:val="105"/>
          <w:sz w:val="18"/>
        </w:rPr>
        <w:t>The recipients or categories of recipients to whom the personal data has been disclosed (including recipients or categories of recipients in third countries or international</w:t>
      </w:r>
      <w:r>
        <w:rPr>
          <w:color w:val="353535"/>
          <w:spacing w:val="30"/>
          <w:w w:val="105"/>
          <w:sz w:val="18"/>
        </w:rPr>
        <w:t> </w:t>
      </w:r>
      <w:r>
        <w:rPr>
          <w:color w:val="353535"/>
          <w:w w:val="105"/>
          <w:sz w:val="18"/>
        </w:rPr>
        <w:t>organisations)</w:t>
      </w:r>
    </w:p>
    <w:p>
      <w:pPr>
        <w:pStyle w:val="ListParagraph"/>
        <w:numPr>
          <w:ilvl w:val="2"/>
          <w:numId w:val="8"/>
        </w:numPr>
        <w:tabs>
          <w:tab w:pos="1612" w:val="left" w:leader="none"/>
        </w:tabs>
        <w:spacing w:line="295" w:lineRule="auto" w:before="53" w:after="0"/>
        <w:ind w:left="1611" w:right="1341" w:hanging="214"/>
        <w:jc w:val="left"/>
        <w:rPr>
          <w:sz w:val="18"/>
        </w:rPr>
      </w:pPr>
      <w:r>
        <w:rPr>
          <w:color w:val="353535"/>
          <w:w w:val="105"/>
          <w:sz w:val="18"/>
        </w:rPr>
        <w:t>The period for which it is envisaged that the personal data will be stored or, where that is not possible, the criteria used to determine the retention</w:t>
      </w:r>
      <w:r>
        <w:rPr>
          <w:color w:val="353535"/>
          <w:spacing w:val="18"/>
          <w:w w:val="105"/>
          <w:sz w:val="18"/>
        </w:rPr>
        <w:t> </w:t>
      </w:r>
      <w:r>
        <w:rPr>
          <w:color w:val="353535"/>
          <w:w w:val="105"/>
          <w:sz w:val="18"/>
        </w:rPr>
        <w:t>period</w:t>
      </w:r>
    </w:p>
    <w:p>
      <w:pPr>
        <w:pStyle w:val="ListParagraph"/>
        <w:numPr>
          <w:ilvl w:val="2"/>
          <w:numId w:val="8"/>
        </w:numPr>
        <w:tabs>
          <w:tab w:pos="1612" w:val="left" w:leader="none"/>
        </w:tabs>
        <w:spacing w:line="240" w:lineRule="auto" w:before="54" w:after="0"/>
        <w:ind w:left="1611" w:right="0" w:hanging="214"/>
        <w:jc w:val="left"/>
        <w:rPr>
          <w:sz w:val="18"/>
        </w:rPr>
      </w:pPr>
      <w:r>
        <w:rPr>
          <w:color w:val="353535"/>
          <w:w w:val="105"/>
          <w:sz w:val="18"/>
        </w:rPr>
        <w:t>The existence of the Data Subject’s rights to</w:t>
      </w:r>
      <w:r>
        <w:rPr>
          <w:color w:val="353535"/>
          <w:spacing w:val="15"/>
          <w:w w:val="105"/>
          <w:sz w:val="18"/>
        </w:rPr>
        <w:t> </w:t>
      </w:r>
      <w:r>
        <w:rPr>
          <w:color w:val="353535"/>
          <w:w w:val="105"/>
          <w:sz w:val="18"/>
        </w:rPr>
        <w:t>request:</w:t>
      </w:r>
    </w:p>
    <w:p>
      <w:pPr>
        <w:pStyle w:val="ListParagraph"/>
        <w:numPr>
          <w:ilvl w:val="3"/>
          <w:numId w:val="8"/>
        </w:numPr>
        <w:tabs>
          <w:tab w:pos="1960" w:val="left" w:leader="none"/>
        </w:tabs>
        <w:spacing w:line="240" w:lineRule="auto" w:before="74" w:after="0"/>
        <w:ind w:left="1959" w:right="0" w:hanging="228"/>
        <w:jc w:val="left"/>
        <w:rPr>
          <w:sz w:val="18"/>
        </w:rPr>
      </w:pPr>
      <w:r>
        <w:rPr>
          <w:color w:val="353535"/>
          <w:w w:val="105"/>
          <w:sz w:val="18"/>
        </w:rPr>
        <w:t>Rectification of personal data;</w:t>
      </w:r>
      <w:r>
        <w:rPr>
          <w:color w:val="353535"/>
          <w:spacing w:val="10"/>
          <w:w w:val="105"/>
          <w:sz w:val="18"/>
        </w:rPr>
        <w:t> </w:t>
      </w:r>
      <w:r>
        <w:rPr>
          <w:color w:val="353535"/>
          <w:w w:val="105"/>
          <w:sz w:val="18"/>
        </w:rPr>
        <w:t>and</w:t>
      </w:r>
    </w:p>
    <w:p>
      <w:pPr>
        <w:pStyle w:val="ListParagraph"/>
        <w:numPr>
          <w:ilvl w:val="3"/>
          <w:numId w:val="8"/>
        </w:numPr>
        <w:tabs>
          <w:tab w:pos="1960" w:val="left" w:leader="none"/>
        </w:tabs>
        <w:spacing w:line="240" w:lineRule="auto" w:before="74" w:after="0"/>
        <w:ind w:left="1959" w:right="0" w:hanging="228"/>
        <w:jc w:val="left"/>
        <w:rPr>
          <w:sz w:val="18"/>
        </w:rPr>
      </w:pPr>
      <w:r>
        <w:rPr>
          <w:color w:val="353535"/>
          <w:w w:val="105"/>
          <w:sz w:val="18"/>
        </w:rPr>
        <w:t>Erasure of personal data or the restriction of its</w:t>
      </w:r>
      <w:r>
        <w:rPr>
          <w:color w:val="353535"/>
          <w:spacing w:val="23"/>
          <w:w w:val="105"/>
          <w:sz w:val="18"/>
        </w:rPr>
        <w:t> </w:t>
      </w:r>
      <w:r>
        <w:rPr>
          <w:color w:val="353535"/>
          <w:w w:val="105"/>
          <w:sz w:val="18"/>
        </w:rPr>
        <w:t>processing</w:t>
      </w:r>
    </w:p>
    <w:p>
      <w:pPr>
        <w:pStyle w:val="ListParagraph"/>
        <w:numPr>
          <w:ilvl w:val="2"/>
          <w:numId w:val="8"/>
        </w:numPr>
        <w:tabs>
          <w:tab w:pos="1612" w:val="left" w:leader="none"/>
        </w:tabs>
        <w:spacing w:line="295" w:lineRule="auto" w:before="128" w:after="0"/>
        <w:ind w:left="1611" w:right="1689" w:hanging="214"/>
        <w:jc w:val="left"/>
        <w:rPr>
          <w:sz w:val="18"/>
        </w:rPr>
      </w:pPr>
      <w:r>
        <w:rPr>
          <w:color w:val="353535"/>
          <w:w w:val="105"/>
          <w:sz w:val="18"/>
        </w:rPr>
        <w:t>The existence of the Data Subject’s right to lodge a complaint with the Information Commissioner's Office and the contact details of the Information Commissioner's</w:t>
      </w:r>
      <w:r>
        <w:rPr>
          <w:color w:val="353535"/>
          <w:spacing w:val="6"/>
          <w:w w:val="105"/>
          <w:sz w:val="18"/>
        </w:rPr>
        <w:t> </w:t>
      </w:r>
      <w:r>
        <w:rPr>
          <w:color w:val="353535"/>
          <w:w w:val="105"/>
          <w:sz w:val="18"/>
        </w:rPr>
        <w:t>Office</w:t>
      </w:r>
    </w:p>
    <w:p>
      <w:pPr>
        <w:pStyle w:val="ListParagraph"/>
        <w:numPr>
          <w:ilvl w:val="2"/>
          <w:numId w:val="8"/>
        </w:numPr>
        <w:tabs>
          <w:tab w:pos="1612" w:val="left" w:leader="none"/>
        </w:tabs>
        <w:spacing w:line="326" w:lineRule="auto" w:before="54" w:after="0"/>
        <w:ind w:left="1276" w:right="1849" w:firstLine="121"/>
        <w:jc w:val="left"/>
        <w:rPr>
          <w:sz w:val="18"/>
        </w:rPr>
      </w:pPr>
      <w:r>
        <w:rPr>
          <w:color w:val="353535"/>
          <w:w w:val="105"/>
          <w:sz w:val="18"/>
        </w:rPr>
        <w:t>Communication of the personal data undergoing processing and any information about its origin If the above information is requested in the Subject Access Request, it must be</w:t>
      </w:r>
      <w:r>
        <w:rPr>
          <w:color w:val="353535"/>
          <w:spacing w:val="24"/>
          <w:w w:val="105"/>
          <w:sz w:val="18"/>
        </w:rPr>
        <w:t> </w:t>
      </w:r>
      <w:r>
        <w:rPr>
          <w:color w:val="353535"/>
          <w:w w:val="105"/>
          <w:sz w:val="18"/>
        </w:rPr>
        <w:t>provided.</w:t>
      </w:r>
    </w:p>
    <w:p>
      <w:pPr>
        <w:pStyle w:val="Heading3"/>
        <w:numPr>
          <w:ilvl w:val="1"/>
          <w:numId w:val="8"/>
        </w:numPr>
        <w:tabs>
          <w:tab w:pos="1706" w:val="left" w:leader="none"/>
        </w:tabs>
        <w:spacing w:line="166" w:lineRule="exact" w:before="0" w:after="0"/>
        <w:ind w:left="1705" w:right="0" w:hanging="429"/>
        <w:jc w:val="left"/>
      </w:pPr>
      <w:r>
        <w:rPr>
          <w:color w:val="353535"/>
          <w:spacing w:val="4"/>
          <w:w w:val="105"/>
        </w:rPr>
        <w:t>Process </w:t>
      </w:r>
      <w:r>
        <w:rPr>
          <w:color w:val="353535"/>
          <w:spacing w:val="3"/>
          <w:w w:val="105"/>
        </w:rPr>
        <w:t>Map </w:t>
      </w:r>
      <w:r>
        <w:rPr>
          <w:color w:val="353535"/>
          <w:spacing w:val="4"/>
          <w:w w:val="105"/>
        </w:rPr>
        <w:t>Stage </w:t>
      </w:r>
      <w:r>
        <w:rPr>
          <w:color w:val="353535"/>
          <w:w w:val="105"/>
        </w:rPr>
        <w:t>9 - </w:t>
      </w:r>
      <w:r>
        <w:rPr>
          <w:color w:val="353535"/>
          <w:spacing w:val="4"/>
          <w:w w:val="105"/>
        </w:rPr>
        <w:t>Retention </w:t>
      </w:r>
      <w:r>
        <w:rPr>
          <w:color w:val="353535"/>
          <w:spacing w:val="2"/>
          <w:w w:val="105"/>
        </w:rPr>
        <w:t>of</w:t>
      </w:r>
      <w:r>
        <w:rPr>
          <w:color w:val="353535"/>
          <w:spacing w:val="25"/>
          <w:w w:val="105"/>
        </w:rPr>
        <w:t> </w:t>
      </w:r>
      <w:r>
        <w:rPr>
          <w:color w:val="353535"/>
          <w:spacing w:val="5"/>
          <w:w w:val="105"/>
        </w:rPr>
        <w:t>information</w:t>
      </w:r>
    </w:p>
    <w:p>
      <w:pPr>
        <w:pStyle w:val="BodyText"/>
        <w:spacing w:line="278" w:lineRule="auto" w:before="34"/>
        <w:ind w:left="1276" w:right="1354"/>
      </w:pPr>
      <w:r>
        <w:rPr>
          <w:color w:val="353535"/>
          <w:w w:val="105"/>
        </w:rPr>
        <w:t>Holbeach Hospital &amp; Nursing Home will consider keeping a copy of the information provided to the Data Subject until it receives confirmation from the Data Subject that it does not require any further information, or for a period of 6 months from completion of the request, whichever happens first.</w:t>
      </w:r>
    </w:p>
    <w:p>
      <w:pPr>
        <w:pStyle w:val="Heading3"/>
        <w:numPr>
          <w:ilvl w:val="1"/>
          <w:numId w:val="8"/>
        </w:numPr>
        <w:tabs>
          <w:tab w:pos="1706" w:val="left" w:leader="none"/>
        </w:tabs>
        <w:spacing w:line="240" w:lineRule="auto" w:before="3" w:after="0"/>
        <w:ind w:left="1705" w:right="0" w:hanging="429"/>
        <w:jc w:val="left"/>
      </w:pPr>
      <w:r>
        <w:rPr>
          <w:color w:val="353535"/>
          <w:w w:val="105"/>
        </w:rPr>
        <w:t>Training</w:t>
      </w:r>
    </w:p>
    <w:p>
      <w:pPr>
        <w:pStyle w:val="BodyText"/>
        <w:spacing w:before="34"/>
        <w:ind w:left="1276"/>
      </w:pPr>
      <w:r>
        <w:rPr>
          <w:color w:val="353535"/>
          <w:w w:val="105"/>
        </w:rPr>
        <w:t>Holbeach Hospital &amp; Nursing Home will circulate this policy to all staff. Holbeach Hospital &amp; Nursing Home</w:t>
      </w:r>
    </w:p>
    <w:p>
      <w:pPr>
        <w:spacing w:after="0"/>
        <w:sectPr>
          <w:pgSz w:w="11900" w:h="16840"/>
          <w:pgMar w:header="0" w:footer="520" w:top="1440" w:bottom="720" w:left="160" w:right="200"/>
        </w:sectPr>
      </w:pPr>
    </w:p>
    <w:p>
      <w:pPr>
        <w:pStyle w:val="BodyText"/>
        <w:spacing w:before="1"/>
        <w:rPr>
          <w:sz w:val="24"/>
        </w:rPr>
      </w:pPr>
    </w:p>
    <w:p>
      <w:pPr>
        <w:pStyle w:val="BodyText"/>
        <w:spacing w:line="278" w:lineRule="auto" w:before="101"/>
        <w:ind w:left="1276" w:right="1240"/>
      </w:pPr>
      <w:r>
        <w:rPr>
          <w:color w:val="353535"/>
          <w:w w:val="105"/>
        </w:rPr>
        <w:t>will consider whether providing training to staff in respect of Subject Access Requests and this policy would be beneficial.</w:t>
      </w:r>
    </w:p>
    <w:p>
      <w:pPr>
        <w:pStyle w:val="BodyText"/>
        <w:spacing w:before="2"/>
        <w:rPr>
          <w:sz w:val="9"/>
        </w:rPr>
      </w:pPr>
      <w:r>
        <w:rPr/>
        <w:pict>
          <v:group style="position:absolute;margin-left:34.999989pt;margin-top:7.22807pt;width:525pt;height:24.8pt;mso-position-horizontal-relative:page;mso-position-vertical-relative:paragraph;z-index:-664;mso-wrap-distance-left:0;mso-wrap-distance-right:0" coordorigin="700,145" coordsize="10500,496">
            <v:rect style="position:absolute;left:700;top:144;width:10500;height:496" filled="true" fillcolor="#39a3d9" stroked="false">
              <v:fill type="solid"/>
            </v:rect>
            <v:shape style="position:absolute;left:766;top:184;width:402;height:402" type="#_x0000_t75" stroked="false">
              <v:imagedata r:id="rId19" o:title=""/>
            </v:shape>
            <v:shape style="position:absolute;left:700;top:144;width:10500;height:496" type="#_x0000_t202" filled="false" stroked="false">
              <v:textbox inset="0,0,0,0">
                <w:txbxContent>
                  <w:p>
                    <w:pPr>
                      <w:spacing w:before="138"/>
                      <w:ind w:left="696" w:right="0" w:firstLine="0"/>
                      <w:jc w:val="left"/>
                      <w:rPr>
                        <w:b/>
                        <w:sz w:val="21"/>
                      </w:rPr>
                    </w:pPr>
                    <w:r>
                      <w:rPr>
                        <w:b/>
                        <w:color w:val="FFFFFF"/>
                        <w:sz w:val="21"/>
                      </w:rPr>
                      <w:t>6. Definitions</w:t>
                    </w:r>
                  </w:p>
                </w:txbxContent>
              </v:textbox>
              <w10:wrap type="none"/>
            </v:shape>
            <w10:wrap type="topAndBottom"/>
          </v:group>
        </w:pict>
      </w:r>
    </w:p>
    <w:p>
      <w:pPr>
        <w:pStyle w:val="Heading3"/>
        <w:numPr>
          <w:ilvl w:val="1"/>
          <w:numId w:val="9"/>
        </w:numPr>
        <w:tabs>
          <w:tab w:pos="1600" w:val="left" w:leader="none"/>
        </w:tabs>
        <w:spacing w:line="240" w:lineRule="auto" w:before="123" w:after="0"/>
        <w:ind w:left="1599" w:right="0" w:hanging="323"/>
        <w:jc w:val="left"/>
      </w:pPr>
      <w:r>
        <w:rPr>
          <w:color w:val="353535"/>
          <w:w w:val="105"/>
        </w:rPr>
        <w:t>Data Protection Act</w:t>
      </w:r>
      <w:r>
        <w:rPr>
          <w:color w:val="353535"/>
          <w:spacing w:val="10"/>
          <w:w w:val="105"/>
        </w:rPr>
        <w:t> </w:t>
      </w:r>
      <w:r>
        <w:rPr>
          <w:color w:val="353535"/>
          <w:w w:val="105"/>
        </w:rPr>
        <w:t>2018</w:t>
      </w:r>
    </w:p>
    <w:p>
      <w:pPr>
        <w:pStyle w:val="ListParagraph"/>
        <w:numPr>
          <w:ilvl w:val="2"/>
          <w:numId w:val="9"/>
        </w:numPr>
        <w:tabs>
          <w:tab w:pos="1612" w:val="left" w:leader="none"/>
        </w:tabs>
        <w:spacing w:line="278" w:lineRule="auto" w:before="61" w:after="0"/>
        <w:ind w:left="1611" w:right="1354" w:hanging="214"/>
        <w:jc w:val="left"/>
        <w:rPr>
          <w:sz w:val="18"/>
        </w:rPr>
      </w:pPr>
      <w:r>
        <w:rPr>
          <w:color w:val="353535"/>
          <w:w w:val="105"/>
          <w:sz w:val="18"/>
        </w:rPr>
        <w:t>The Data Protection Act 2018 is a United Kingdom Act of Parliament that updates data protection laws in the UK. It sits alongside the General Data Protection Regulation and implements the EU's Law Enforcement</w:t>
      </w:r>
      <w:r>
        <w:rPr>
          <w:color w:val="353535"/>
          <w:spacing w:val="1"/>
          <w:w w:val="105"/>
          <w:sz w:val="18"/>
        </w:rPr>
        <w:t> </w:t>
      </w:r>
      <w:r>
        <w:rPr>
          <w:color w:val="353535"/>
          <w:w w:val="105"/>
          <w:sz w:val="18"/>
        </w:rPr>
        <w:t>Directive</w:t>
      </w:r>
    </w:p>
    <w:p>
      <w:pPr>
        <w:pStyle w:val="Heading3"/>
        <w:numPr>
          <w:ilvl w:val="1"/>
          <w:numId w:val="9"/>
        </w:numPr>
        <w:tabs>
          <w:tab w:pos="1602" w:val="left" w:leader="none"/>
        </w:tabs>
        <w:spacing w:line="240" w:lineRule="auto" w:before="70" w:after="0"/>
        <w:ind w:left="1601" w:right="0" w:hanging="325"/>
        <w:jc w:val="left"/>
      </w:pPr>
      <w:r>
        <w:rPr>
          <w:color w:val="353535"/>
          <w:spacing w:val="2"/>
          <w:w w:val="105"/>
        </w:rPr>
        <w:t>Data</w:t>
      </w:r>
      <w:r>
        <w:rPr>
          <w:color w:val="353535"/>
          <w:spacing w:val="4"/>
          <w:w w:val="105"/>
        </w:rPr>
        <w:t> </w:t>
      </w:r>
      <w:r>
        <w:rPr>
          <w:color w:val="353535"/>
          <w:spacing w:val="3"/>
          <w:w w:val="105"/>
        </w:rPr>
        <w:t>Subject</w:t>
      </w:r>
    </w:p>
    <w:p>
      <w:pPr>
        <w:pStyle w:val="ListParagraph"/>
        <w:numPr>
          <w:ilvl w:val="2"/>
          <w:numId w:val="9"/>
        </w:numPr>
        <w:tabs>
          <w:tab w:pos="1612" w:val="left" w:leader="none"/>
        </w:tabs>
        <w:spacing w:line="240" w:lineRule="auto" w:before="61" w:after="0"/>
        <w:ind w:left="1611" w:right="0" w:hanging="214"/>
        <w:jc w:val="left"/>
        <w:rPr>
          <w:sz w:val="18"/>
        </w:rPr>
      </w:pPr>
      <w:r>
        <w:rPr>
          <w:color w:val="353535"/>
          <w:w w:val="105"/>
          <w:sz w:val="18"/>
        </w:rPr>
        <w:t>The individual about whom Holbeach Hospital &amp; Nursing Home has collected personal</w:t>
      </w:r>
      <w:r>
        <w:rPr>
          <w:color w:val="353535"/>
          <w:spacing w:val="-7"/>
          <w:w w:val="105"/>
          <w:sz w:val="18"/>
        </w:rPr>
        <w:t> </w:t>
      </w:r>
      <w:r>
        <w:rPr>
          <w:color w:val="353535"/>
          <w:w w:val="105"/>
          <w:sz w:val="18"/>
        </w:rPr>
        <w:t>data</w:t>
      </w:r>
    </w:p>
    <w:p>
      <w:pPr>
        <w:pStyle w:val="Heading3"/>
        <w:numPr>
          <w:ilvl w:val="1"/>
          <w:numId w:val="9"/>
        </w:numPr>
        <w:tabs>
          <w:tab w:pos="1592" w:val="left" w:leader="none"/>
        </w:tabs>
        <w:spacing w:line="240" w:lineRule="auto" w:before="101" w:after="0"/>
        <w:ind w:left="1591" w:right="0" w:hanging="315"/>
        <w:jc w:val="left"/>
      </w:pPr>
      <w:r>
        <w:rPr>
          <w:color w:val="353535"/>
          <w:w w:val="105"/>
        </w:rPr>
        <w:t>GDPR</w:t>
      </w:r>
    </w:p>
    <w:p>
      <w:pPr>
        <w:pStyle w:val="ListParagraph"/>
        <w:numPr>
          <w:ilvl w:val="2"/>
          <w:numId w:val="9"/>
        </w:numPr>
        <w:tabs>
          <w:tab w:pos="1612" w:val="left" w:leader="none"/>
        </w:tabs>
        <w:spacing w:line="278" w:lineRule="auto" w:before="61" w:after="0"/>
        <w:ind w:left="1611" w:right="1381" w:hanging="214"/>
        <w:jc w:val="left"/>
        <w:rPr>
          <w:sz w:val="18"/>
        </w:rPr>
      </w:pPr>
      <w:r>
        <w:rPr>
          <w:color w:val="353535"/>
          <w:w w:val="105"/>
          <w:sz w:val="18"/>
        </w:rPr>
        <w:t>General Data Protection Regulation (GDPR) (EU) 2016/679 is an EU regulation relating to data protection and privacy. It was adopted on 14 April 2016 and after a two-year transition period became enforceable on 25 May</w:t>
      </w:r>
      <w:r>
        <w:rPr>
          <w:color w:val="353535"/>
          <w:spacing w:val="10"/>
          <w:w w:val="105"/>
          <w:sz w:val="18"/>
        </w:rPr>
        <w:t> </w:t>
      </w:r>
      <w:r>
        <w:rPr>
          <w:color w:val="353535"/>
          <w:w w:val="105"/>
          <w:sz w:val="18"/>
        </w:rPr>
        <w:t>2018</w:t>
      </w:r>
    </w:p>
    <w:p>
      <w:pPr>
        <w:pStyle w:val="Heading3"/>
        <w:numPr>
          <w:ilvl w:val="1"/>
          <w:numId w:val="9"/>
        </w:numPr>
        <w:tabs>
          <w:tab w:pos="1602" w:val="left" w:leader="none"/>
        </w:tabs>
        <w:spacing w:line="240" w:lineRule="auto" w:before="70" w:after="0"/>
        <w:ind w:left="1601" w:right="0" w:hanging="325"/>
        <w:jc w:val="left"/>
      </w:pPr>
      <w:r>
        <w:rPr>
          <w:color w:val="353535"/>
          <w:spacing w:val="2"/>
          <w:w w:val="105"/>
        </w:rPr>
        <w:t>Personal</w:t>
      </w:r>
      <w:r>
        <w:rPr>
          <w:color w:val="353535"/>
          <w:spacing w:val="4"/>
          <w:w w:val="105"/>
        </w:rPr>
        <w:t> </w:t>
      </w:r>
      <w:r>
        <w:rPr>
          <w:color w:val="353535"/>
          <w:spacing w:val="3"/>
          <w:w w:val="105"/>
        </w:rPr>
        <w:t>Data</w:t>
      </w:r>
    </w:p>
    <w:p>
      <w:pPr>
        <w:pStyle w:val="ListParagraph"/>
        <w:numPr>
          <w:ilvl w:val="2"/>
          <w:numId w:val="9"/>
        </w:numPr>
        <w:tabs>
          <w:tab w:pos="1612" w:val="left" w:leader="none"/>
        </w:tabs>
        <w:spacing w:line="278" w:lineRule="auto" w:before="61" w:after="0"/>
        <w:ind w:left="1611" w:right="1742" w:hanging="214"/>
        <w:jc w:val="left"/>
        <w:rPr>
          <w:sz w:val="18"/>
        </w:rPr>
      </w:pPr>
      <w:r>
        <w:rPr>
          <w:color w:val="353535"/>
          <w:w w:val="105"/>
          <w:sz w:val="18"/>
        </w:rPr>
        <w:t>Any information that identifies a living person including but not limited to names, email addresses, postal addresses, job roles, photographs, CCTV and special categories of</w:t>
      </w:r>
      <w:r>
        <w:rPr>
          <w:color w:val="353535"/>
          <w:spacing w:val="27"/>
          <w:w w:val="105"/>
          <w:sz w:val="18"/>
        </w:rPr>
        <w:t> </w:t>
      </w:r>
      <w:r>
        <w:rPr>
          <w:color w:val="353535"/>
          <w:w w:val="105"/>
          <w:sz w:val="18"/>
        </w:rPr>
        <w:t>data</w:t>
      </w:r>
    </w:p>
    <w:p>
      <w:pPr>
        <w:pStyle w:val="Heading3"/>
        <w:numPr>
          <w:ilvl w:val="1"/>
          <w:numId w:val="9"/>
        </w:numPr>
        <w:tabs>
          <w:tab w:pos="1605" w:val="left" w:leader="none"/>
        </w:tabs>
        <w:spacing w:line="240" w:lineRule="auto" w:before="68" w:after="0"/>
        <w:ind w:left="1604" w:right="0" w:hanging="328"/>
        <w:jc w:val="left"/>
      </w:pPr>
      <w:r>
        <w:rPr>
          <w:color w:val="353535"/>
          <w:spacing w:val="3"/>
          <w:w w:val="105"/>
        </w:rPr>
        <w:t>Process </w:t>
      </w:r>
      <w:r>
        <w:rPr>
          <w:color w:val="353535"/>
          <w:w w:val="105"/>
        </w:rPr>
        <w:t>or</w:t>
      </w:r>
      <w:r>
        <w:rPr>
          <w:color w:val="353535"/>
          <w:spacing w:val="7"/>
          <w:w w:val="105"/>
        </w:rPr>
        <w:t> </w:t>
      </w:r>
      <w:r>
        <w:rPr>
          <w:color w:val="353535"/>
          <w:spacing w:val="4"/>
          <w:w w:val="105"/>
        </w:rPr>
        <w:t>Processing</w:t>
      </w:r>
    </w:p>
    <w:p>
      <w:pPr>
        <w:pStyle w:val="ListParagraph"/>
        <w:numPr>
          <w:ilvl w:val="2"/>
          <w:numId w:val="9"/>
        </w:numPr>
        <w:tabs>
          <w:tab w:pos="1612" w:val="left" w:leader="none"/>
        </w:tabs>
        <w:spacing w:line="278" w:lineRule="auto" w:before="61" w:after="0"/>
        <w:ind w:left="1611" w:right="1823" w:hanging="214"/>
        <w:jc w:val="left"/>
        <w:rPr>
          <w:sz w:val="18"/>
        </w:rPr>
      </w:pPr>
      <w:r>
        <w:rPr>
          <w:color w:val="353535"/>
          <w:w w:val="105"/>
          <w:sz w:val="18"/>
        </w:rPr>
        <w:t>Doing anything with personal data, including but not limited to collecting, storing, holding, using, amending or transferring it. An organisation does not need to be doing anything actively with the personal data - at the point it collects it, it is processing</w:t>
      </w:r>
      <w:r>
        <w:rPr>
          <w:color w:val="353535"/>
          <w:spacing w:val="26"/>
          <w:w w:val="105"/>
          <w:sz w:val="18"/>
        </w:rPr>
        <w:t> </w:t>
      </w:r>
      <w:r>
        <w:rPr>
          <w:color w:val="353535"/>
          <w:w w:val="105"/>
          <w:sz w:val="18"/>
        </w:rPr>
        <w:t>it</w:t>
      </w:r>
    </w:p>
    <w:p>
      <w:pPr>
        <w:pStyle w:val="Heading3"/>
        <w:numPr>
          <w:ilvl w:val="1"/>
          <w:numId w:val="9"/>
        </w:numPr>
        <w:tabs>
          <w:tab w:pos="1605" w:val="left" w:leader="none"/>
        </w:tabs>
        <w:spacing w:line="240" w:lineRule="auto" w:before="70" w:after="0"/>
        <w:ind w:left="1604" w:right="0" w:hanging="328"/>
        <w:jc w:val="left"/>
      </w:pPr>
      <w:r>
        <w:rPr>
          <w:color w:val="353535"/>
          <w:spacing w:val="3"/>
          <w:w w:val="105"/>
        </w:rPr>
        <w:t>Special Categories </w:t>
      </w:r>
      <w:r>
        <w:rPr>
          <w:color w:val="353535"/>
          <w:w w:val="105"/>
        </w:rPr>
        <w:t>of</w:t>
      </w:r>
      <w:r>
        <w:rPr>
          <w:color w:val="353535"/>
          <w:spacing w:val="7"/>
          <w:w w:val="105"/>
        </w:rPr>
        <w:t> </w:t>
      </w:r>
      <w:r>
        <w:rPr>
          <w:color w:val="353535"/>
          <w:spacing w:val="4"/>
          <w:w w:val="105"/>
        </w:rPr>
        <w:t>Data</w:t>
      </w:r>
    </w:p>
    <w:p>
      <w:pPr>
        <w:pStyle w:val="ListParagraph"/>
        <w:numPr>
          <w:ilvl w:val="2"/>
          <w:numId w:val="9"/>
        </w:numPr>
        <w:tabs>
          <w:tab w:pos="1612" w:val="left" w:leader="none"/>
        </w:tabs>
        <w:spacing w:line="278" w:lineRule="auto" w:before="61" w:after="0"/>
        <w:ind w:left="1611" w:right="1380" w:hanging="214"/>
        <w:jc w:val="left"/>
        <w:rPr>
          <w:sz w:val="18"/>
        </w:rPr>
      </w:pPr>
      <w:r>
        <w:rPr>
          <w:color w:val="353535"/>
          <w:w w:val="105"/>
          <w:sz w:val="18"/>
        </w:rPr>
        <w:t>Has an equivalent meaning to “Sensitive Personal Data” under the Data Protection Act 1998. Special categories of data include but are not limited to medical and health records and Care Plans (including information collected as a result of providing health care services) and information about a person’s religious beliefs, ethnic origin and race, sexual orientation and political</w:t>
      </w:r>
      <w:r>
        <w:rPr>
          <w:color w:val="353535"/>
          <w:spacing w:val="17"/>
          <w:w w:val="105"/>
          <w:sz w:val="18"/>
        </w:rPr>
        <w:t> </w:t>
      </w:r>
      <w:r>
        <w:rPr>
          <w:color w:val="353535"/>
          <w:w w:val="105"/>
          <w:sz w:val="18"/>
        </w:rPr>
        <w:t>views</w:t>
      </w:r>
    </w:p>
    <w:p>
      <w:pPr>
        <w:pStyle w:val="BodyText"/>
        <w:spacing w:before="9"/>
        <w:rPr>
          <w:sz w:val="12"/>
        </w:rPr>
      </w:pPr>
      <w:r>
        <w:rPr/>
        <w:pict>
          <v:group style="position:absolute;margin-left:34.999989pt;margin-top:9.326560pt;width:525pt;height:24.8pt;mso-position-horizontal-relative:page;mso-position-vertical-relative:paragraph;z-index:-616;mso-wrap-distance-left:0;mso-wrap-distance-right:0" coordorigin="700,187" coordsize="10500,496">
            <v:rect style="position:absolute;left:700;top:186;width:10500;height:496" filled="true" fillcolor="#39a3d9" stroked="false">
              <v:fill type="solid"/>
            </v:rect>
            <v:shape style="position:absolute;left:766;top:226;width:402;height:402" type="#_x0000_t75" stroked="false">
              <v:imagedata r:id="rId20" o:title=""/>
            </v:shape>
            <v:shape style="position:absolute;left:700;top:186;width:10500;height:496" type="#_x0000_t202" filled="false" stroked="false">
              <v:textbox inset="0,0,0,0">
                <w:txbxContent>
                  <w:p>
                    <w:pPr>
                      <w:spacing w:before="138"/>
                      <w:ind w:left="696" w:right="0" w:firstLine="0"/>
                      <w:jc w:val="left"/>
                      <w:rPr>
                        <w:b/>
                        <w:sz w:val="21"/>
                      </w:rPr>
                    </w:pPr>
                    <w:r>
                      <w:rPr>
                        <w:b/>
                        <w:color w:val="FFFFFF"/>
                        <w:sz w:val="21"/>
                      </w:rPr>
                      <w:t>Key Facts - Professionals</w:t>
                    </w:r>
                  </w:p>
                </w:txbxContent>
              </v:textbox>
              <w10:wrap type="none"/>
            </v:shape>
            <w10:wrap type="topAndBottom"/>
          </v:group>
        </w:pict>
      </w:r>
    </w:p>
    <w:p>
      <w:pPr>
        <w:pStyle w:val="BodyText"/>
        <w:spacing w:before="123"/>
        <w:ind w:left="1276"/>
      </w:pPr>
      <w:r>
        <w:rPr>
          <w:color w:val="353535"/>
          <w:w w:val="105"/>
        </w:rPr>
        <w:t>Professionals providing this service should be aware of the following:</w:t>
      </w:r>
    </w:p>
    <w:p>
      <w:pPr>
        <w:pStyle w:val="ListParagraph"/>
        <w:numPr>
          <w:ilvl w:val="2"/>
          <w:numId w:val="9"/>
        </w:numPr>
        <w:tabs>
          <w:tab w:pos="1612" w:val="left" w:leader="none"/>
        </w:tabs>
        <w:spacing w:line="295" w:lineRule="auto" w:before="61" w:after="0"/>
        <w:ind w:left="1611" w:right="1501" w:hanging="214"/>
        <w:jc w:val="left"/>
        <w:rPr>
          <w:sz w:val="18"/>
        </w:rPr>
      </w:pPr>
      <w:r>
        <w:rPr>
          <w:color w:val="353535"/>
          <w:w w:val="105"/>
          <w:sz w:val="18"/>
        </w:rPr>
        <w:t>All</w:t>
      </w:r>
      <w:r>
        <w:rPr>
          <w:color w:val="353535"/>
          <w:spacing w:val="-7"/>
          <w:w w:val="105"/>
          <w:sz w:val="18"/>
        </w:rPr>
        <w:t> </w:t>
      </w:r>
      <w:r>
        <w:rPr>
          <w:color w:val="353535"/>
          <w:w w:val="105"/>
          <w:sz w:val="18"/>
        </w:rPr>
        <w:t>staff</w:t>
      </w:r>
      <w:r>
        <w:rPr>
          <w:color w:val="353535"/>
          <w:spacing w:val="-6"/>
          <w:w w:val="105"/>
          <w:sz w:val="18"/>
        </w:rPr>
        <w:t> </w:t>
      </w:r>
      <w:r>
        <w:rPr>
          <w:color w:val="353535"/>
          <w:w w:val="105"/>
          <w:sz w:val="18"/>
        </w:rPr>
        <w:t>at</w:t>
      </w:r>
      <w:r>
        <w:rPr>
          <w:color w:val="353535"/>
          <w:spacing w:val="-6"/>
          <w:w w:val="105"/>
          <w:sz w:val="18"/>
        </w:rPr>
        <w:t> </w:t>
      </w:r>
      <w:r>
        <w:rPr>
          <w:color w:val="353535"/>
          <w:w w:val="105"/>
          <w:sz w:val="18"/>
        </w:rPr>
        <w:t>Holbeach</w:t>
      </w:r>
      <w:r>
        <w:rPr>
          <w:color w:val="353535"/>
          <w:spacing w:val="-6"/>
          <w:w w:val="105"/>
          <w:sz w:val="18"/>
        </w:rPr>
        <w:t> </w:t>
      </w:r>
      <w:r>
        <w:rPr>
          <w:color w:val="353535"/>
          <w:w w:val="105"/>
          <w:sz w:val="18"/>
        </w:rPr>
        <w:t>Hospital</w:t>
      </w:r>
      <w:r>
        <w:rPr>
          <w:color w:val="353535"/>
          <w:spacing w:val="-6"/>
          <w:w w:val="105"/>
          <w:sz w:val="18"/>
        </w:rPr>
        <w:t> </w:t>
      </w:r>
      <w:r>
        <w:rPr>
          <w:color w:val="353535"/>
          <w:w w:val="105"/>
          <w:sz w:val="18"/>
        </w:rPr>
        <w:t>&amp;</w:t>
      </w:r>
      <w:r>
        <w:rPr>
          <w:color w:val="353535"/>
          <w:spacing w:val="-6"/>
          <w:w w:val="105"/>
          <w:sz w:val="18"/>
        </w:rPr>
        <w:t> </w:t>
      </w:r>
      <w:r>
        <w:rPr>
          <w:color w:val="353535"/>
          <w:w w:val="105"/>
          <w:sz w:val="18"/>
        </w:rPr>
        <w:t>Nursing</w:t>
      </w:r>
      <w:r>
        <w:rPr>
          <w:color w:val="353535"/>
          <w:spacing w:val="-6"/>
          <w:w w:val="105"/>
          <w:sz w:val="18"/>
        </w:rPr>
        <w:t> </w:t>
      </w:r>
      <w:r>
        <w:rPr>
          <w:color w:val="353535"/>
          <w:w w:val="105"/>
          <w:sz w:val="18"/>
        </w:rPr>
        <w:t>Home</w:t>
      </w:r>
      <w:r>
        <w:rPr>
          <w:color w:val="353535"/>
          <w:spacing w:val="-6"/>
          <w:w w:val="105"/>
          <w:sz w:val="18"/>
        </w:rPr>
        <w:t> </w:t>
      </w:r>
      <w:r>
        <w:rPr>
          <w:color w:val="353535"/>
          <w:w w:val="105"/>
          <w:sz w:val="18"/>
        </w:rPr>
        <w:t>will</w:t>
      </w:r>
      <w:r>
        <w:rPr>
          <w:color w:val="353535"/>
          <w:spacing w:val="-6"/>
          <w:w w:val="105"/>
          <w:sz w:val="18"/>
        </w:rPr>
        <w:t> </w:t>
      </w:r>
      <w:r>
        <w:rPr>
          <w:color w:val="353535"/>
          <w:w w:val="105"/>
          <w:sz w:val="18"/>
        </w:rPr>
        <w:t>follow</w:t>
      </w:r>
      <w:r>
        <w:rPr>
          <w:color w:val="353535"/>
          <w:spacing w:val="-6"/>
          <w:w w:val="105"/>
          <w:sz w:val="18"/>
        </w:rPr>
        <w:t> </w:t>
      </w:r>
      <w:r>
        <w:rPr>
          <w:color w:val="353535"/>
          <w:w w:val="105"/>
          <w:sz w:val="18"/>
        </w:rPr>
        <w:t>the</w:t>
      </w:r>
      <w:r>
        <w:rPr>
          <w:color w:val="353535"/>
          <w:spacing w:val="-7"/>
          <w:w w:val="105"/>
          <w:sz w:val="18"/>
        </w:rPr>
        <w:t> </w:t>
      </w:r>
      <w:r>
        <w:rPr>
          <w:color w:val="353535"/>
          <w:w w:val="105"/>
          <w:sz w:val="18"/>
        </w:rPr>
        <w:t>guidelines</w:t>
      </w:r>
      <w:r>
        <w:rPr>
          <w:color w:val="353535"/>
          <w:spacing w:val="-6"/>
          <w:w w:val="105"/>
          <w:sz w:val="18"/>
        </w:rPr>
        <w:t> </w:t>
      </w:r>
      <w:r>
        <w:rPr>
          <w:color w:val="353535"/>
          <w:w w:val="105"/>
          <w:sz w:val="18"/>
        </w:rPr>
        <w:t>set</w:t>
      </w:r>
      <w:r>
        <w:rPr>
          <w:color w:val="353535"/>
          <w:spacing w:val="-6"/>
          <w:w w:val="105"/>
          <w:sz w:val="18"/>
        </w:rPr>
        <w:t> </w:t>
      </w:r>
      <w:r>
        <w:rPr>
          <w:color w:val="353535"/>
          <w:w w:val="105"/>
          <w:sz w:val="18"/>
        </w:rPr>
        <w:t>out</w:t>
      </w:r>
      <w:r>
        <w:rPr>
          <w:color w:val="353535"/>
          <w:spacing w:val="-6"/>
          <w:w w:val="105"/>
          <w:sz w:val="18"/>
        </w:rPr>
        <w:t> </w:t>
      </w:r>
      <w:r>
        <w:rPr>
          <w:color w:val="353535"/>
          <w:w w:val="105"/>
          <w:sz w:val="18"/>
        </w:rPr>
        <w:t>in</w:t>
      </w:r>
      <w:r>
        <w:rPr>
          <w:color w:val="353535"/>
          <w:spacing w:val="-6"/>
          <w:w w:val="105"/>
          <w:sz w:val="18"/>
        </w:rPr>
        <w:t> </w:t>
      </w:r>
      <w:r>
        <w:rPr>
          <w:color w:val="353535"/>
          <w:w w:val="105"/>
          <w:sz w:val="18"/>
        </w:rPr>
        <w:t>this</w:t>
      </w:r>
      <w:r>
        <w:rPr>
          <w:color w:val="353535"/>
          <w:spacing w:val="-6"/>
          <w:w w:val="105"/>
          <w:sz w:val="18"/>
        </w:rPr>
        <w:t> </w:t>
      </w:r>
      <w:r>
        <w:rPr>
          <w:color w:val="353535"/>
          <w:w w:val="105"/>
          <w:sz w:val="18"/>
        </w:rPr>
        <w:t>policy</w:t>
      </w:r>
      <w:r>
        <w:rPr>
          <w:color w:val="353535"/>
          <w:spacing w:val="-6"/>
          <w:w w:val="105"/>
          <w:sz w:val="18"/>
        </w:rPr>
        <w:t> </w:t>
      </w:r>
      <w:r>
        <w:rPr>
          <w:color w:val="353535"/>
          <w:w w:val="105"/>
          <w:sz w:val="18"/>
        </w:rPr>
        <w:t>to</w:t>
      </w:r>
      <w:r>
        <w:rPr>
          <w:color w:val="353535"/>
          <w:spacing w:val="-6"/>
          <w:w w:val="105"/>
          <w:sz w:val="18"/>
        </w:rPr>
        <w:t> </w:t>
      </w:r>
      <w:r>
        <w:rPr>
          <w:color w:val="353535"/>
          <w:w w:val="105"/>
          <w:sz w:val="18"/>
        </w:rPr>
        <w:t>ensure that Subject Access Requests are dealt with appropriately and in compliance with</w:t>
      </w:r>
      <w:r>
        <w:rPr>
          <w:color w:val="353535"/>
          <w:spacing w:val="-3"/>
          <w:w w:val="105"/>
          <w:sz w:val="18"/>
        </w:rPr>
        <w:t> </w:t>
      </w:r>
      <w:r>
        <w:rPr>
          <w:color w:val="353535"/>
          <w:w w:val="105"/>
          <w:sz w:val="18"/>
        </w:rPr>
        <w:t>GDPR</w:t>
      </w:r>
    </w:p>
    <w:p>
      <w:pPr>
        <w:pStyle w:val="ListParagraph"/>
        <w:numPr>
          <w:ilvl w:val="2"/>
          <w:numId w:val="9"/>
        </w:numPr>
        <w:tabs>
          <w:tab w:pos="1612" w:val="left" w:leader="none"/>
        </w:tabs>
        <w:spacing w:line="295" w:lineRule="auto" w:before="27" w:after="0"/>
        <w:ind w:left="1611" w:right="1260" w:hanging="214"/>
        <w:jc w:val="left"/>
        <w:rPr>
          <w:sz w:val="18"/>
        </w:rPr>
      </w:pPr>
      <w:r>
        <w:rPr>
          <w:color w:val="353535"/>
          <w:w w:val="105"/>
          <w:sz w:val="18"/>
        </w:rPr>
        <w:t>Data Subjects can use the template request letter provided in the form attached to this policy, or can request data in writing in other means. All Subject Access Requests must be responded to, irrespective of the form of</w:t>
      </w:r>
      <w:r>
        <w:rPr>
          <w:color w:val="353535"/>
          <w:spacing w:val="5"/>
          <w:w w:val="105"/>
          <w:sz w:val="18"/>
        </w:rPr>
        <w:t> </w:t>
      </w:r>
      <w:r>
        <w:rPr>
          <w:color w:val="353535"/>
          <w:w w:val="105"/>
          <w:sz w:val="18"/>
        </w:rPr>
        <w:t>communication</w:t>
      </w:r>
    </w:p>
    <w:p>
      <w:pPr>
        <w:pStyle w:val="BodyText"/>
        <w:spacing w:before="2"/>
        <w:rPr>
          <w:sz w:val="11"/>
        </w:rPr>
      </w:pPr>
      <w:r>
        <w:rPr/>
        <w:pict>
          <v:group style="position:absolute;margin-left:34.999989pt;margin-top:8.423022pt;width:525pt;height:32.85pt;mso-position-horizontal-relative:page;mso-position-vertical-relative:paragraph;z-index:-568;mso-wrap-distance-left:0;mso-wrap-distance-right:0" coordorigin="700,168" coordsize="10500,657">
            <v:rect style="position:absolute;left:700;top:168;width:10500;height:657" filled="true" fillcolor="#39a3d9" stroked="false">
              <v:fill type="solid"/>
            </v:rect>
            <v:shape style="position:absolute;left:766;top:208;width:402;height:402" type="#_x0000_t75" stroked="false">
              <v:imagedata r:id="rId21" o:title=""/>
            </v:shape>
            <v:shape style="position:absolute;left:700;top:168;width:10500;height:657" type="#_x0000_t202" filled="false" stroked="false">
              <v:textbox inset="0,0,0,0">
                <w:txbxContent>
                  <w:p>
                    <w:pPr>
                      <w:spacing w:before="151"/>
                      <w:ind w:left="696" w:right="0" w:firstLine="0"/>
                      <w:jc w:val="left"/>
                      <w:rPr>
                        <w:b/>
                        <w:sz w:val="21"/>
                      </w:rPr>
                    </w:pPr>
                    <w:r>
                      <w:rPr>
                        <w:b/>
                        <w:color w:val="FFFFFF"/>
                        <w:sz w:val="21"/>
                      </w:rPr>
                      <w:t>Key Facts - People affected by the service</w:t>
                    </w:r>
                  </w:p>
                </w:txbxContent>
              </v:textbox>
              <w10:wrap type="none"/>
            </v:shape>
            <w10:wrap type="topAndBottom"/>
          </v:group>
        </w:pict>
      </w:r>
    </w:p>
    <w:p>
      <w:pPr>
        <w:pStyle w:val="BodyText"/>
        <w:spacing w:before="123"/>
        <w:ind w:left="1276"/>
      </w:pPr>
      <w:r>
        <w:rPr>
          <w:color w:val="353535"/>
          <w:w w:val="105"/>
        </w:rPr>
        <w:t>People affected by this service should be aware of the following:</w:t>
      </w:r>
    </w:p>
    <w:p>
      <w:pPr>
        <w:pStyle w:val="ListParagraph"/>
        <w:numPr>
          <w:ilvl w:val="2"/>
          <w:numId w:val="9"/>
        </w:numPr>
        <w:tabs>
          <w:tab w:pos="1612" w:val="left" w:leader="none"/>
        </w:tabs>
        <w:spacing w:line="295" w:lineRule="auto" w:before="61" w:after="0"/>
        <w:ind w:left="1611" w:right="1421" w:hanging="214"/>
        <w:jc w:val="left"/>
        <w:rPr>
          <w:sz w:val="18"/>
        </w:rPr>
      </w:pPr>
      <w:r>
        <w:rPr>
          <w:color w:val="353535"/>
          <w:w w:val="105"/>
          <w:sz w:val="18"/>
        </w:rPr>
        <w:t>If a Data Subject, including a Service User, wishes to make a Subject Access Request to Holbeach Hospital &amp; Nursing Home, they can use the template request letter provided. They do not have to use the template request letter and can instead make the Subject Access Request in writing by any other means</w:t>
      </w:r>
    </w:p>
    <w:p>
      <w:pPr>
        <w:pStyle w:val="BodyText"/>
        <w:spacing w:before="3"/>
        <w:rPr>
          <w:sz w:val="11"/>
        </w:rPr>
      </w:pPr>
      <w:r>
        <w:rPr/>
        <w:pict>
          <v:group style="position:absolute;margin-left:34.999989pt;margin-top:8.440001pt;width:525pt;height:24.8pt;mso-position-horizontal-relative:page;mso-position-vertical-relative:paragraph;z-index:-520;mso-wrap-distance-left:0;mso-wrap-distance-right:0" coordorigin="700,169" coordsize="10500,496">
            <v:rect style="position:absolute;left:700;top:168;width:10500;height:496" filled="true" fillcolor="#39a3d9" stroked="false">
              <v:fill type="solid"/>
            </v:rect>
            <v:shape style="position:absolute;left:766;top:208;width:402;height:402" type="#_x0000_t75" stroked="false">
              <v:imagedata r:id="rId22" o:title=""/>
            </v:shape>
            <v:shape style="position:absolute;left:700;top:168;width:10500;height:496" type="#_x0000_t202" filled="false" stroked="false">
              <v:textbox inset="0,0,0,0">
                <w:txbxContent>
                  <w:p>
                    <w:pPr>
                      <w:spacing w:before="138"/>
                      <w:ind w:left="696" w:right="0" w:firstLine="0"/>
                      <w:jc w:val="left"/>
                      <w:rPr>
                        <w:b/>
                        <w:sz w:val="21"/>
                      </w:rPr>
                    </w:pPr>
                    <w:r>
                      <w:rPr>
                        <w:b/>
                        <w:color w:val="FFFFFF"/>
                        <w:sz w:val="21"/>
                      </w:rPr>
                      <w:t>Further Reading</w:t>
                    </w:r>
                  </w:p>
                </w:txbxContent>
              </v:textbox>
              <w10:wrap type="none"/>
            </v:shape>
            <w10:wrap type="topAndBottom"/>
          </v:group>
        </w:pict>
      </w:r>
    </w:p>
    <w:p>
      <w:pPr>
        <w:pStyle w:val="BodyText"/>
        <w:spacing w:line="278" w:lineRule="auto" w:before="123"/>
        <w:ind w:left="1276" w:right="1354"/>
      </w:pPr>
      <w:r>
        <w:rPr>
          <w:color w:val="353535"/>
          <w:w w:val="105"/>
        </w:rPr>
        <w:t>There is no further reading for this policy, but we recommend the 'underpinning knowledge' section of the review sheet to increase your knowledge and understanding.</w:t>
      </w:r>
    </w:p>
    <w:p>
      <w:pPr>
        <w:spacing w:after="0" w:line="278" w:lineRule="auto"/>
        <w:sectPr>
          <w:pgSz w:w="11900" w:h="16840"/>
          <w:pgMar w:header="0" w:footer="520" w:top="1440" w:bottom="720" w:left="160" w:right="200"/>
        </w:sectPr>
      </w:pPr>
    </w:p>
    <w:p>
      <w:pPr>
        <w:pStyle w:val="BodyText"/>
        <w:rPr>
          <w:sz w:val="20"/>
        </w:rPr>
      </w:pPr>
    </w:p>
    <w:p>
      <w:pPr>
        <w:pStyle w:val="BodyText"/>
        <w:spacing w:before="9"/>
        <w:rPr>
          <w:sz w:val="14"/>
        </w:rPr>
      </w:pPr>
    </w:p>
    <w:p>
      <w:pPr>
        <w:pStyle w:val="BodyText"/>
        <w:ind w:left="540"/>
        <w:rPr>
          <w:sz w:val="20"/>
        </w:rPr>
      </w:pPr>
      <w:r>
        <w:rPr>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23"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Outstanding Practice</w:t>
                    </w:r>
                  </w:p>
                </w:txbxContent>
              </v:textbox>
              <w10:wrap type="none"/>
            </v:shape>
          </v:group>
        </w:pict>
      </w:r>
      <w:r>
        <w:rPr>
          <w:sz w:val="20"/>
        </w:rPr>
      </w:r>
    </w:p>
    <w:p>
      <w:pPr>
        <w:pStyle w:val="BodyText"/>
        <w:spacing w:before="8"/>
        <w:rPr>
          <w:sz w:val="12"/>
        </w:rPr>
      </w:pPr>
    </w:p>
    <w:p>
      <w:pPr>
        <w:pStyle w:val="BodyText"/>
        <w:spacing w:before="101"/>
        <w:ind w:left="1276"/>
      </w:pPr>
      <w:r>
        <w:rPr>
          <w:color w:val="353535"/>
          <w:w w:val="105"/>
        </w:rPr>
        <w:t>To be ‘ outstanding ’ in this policy area you could provide evidence that:</w:t>
      </w:r>
    </w:p>
    <w:p>
      <w:pPr>
        <w:pStyle w:val="ListParagraph"/>
        <w:numPr>
          <w:ilvl w:val="2"/>
          <w:numId w:val="9"/>
        </w:numPr>
        <w:tabs>
          <w:tab w:pos="1612" w:val="left" w:leader="none"/>
        </w:tabs>
        <w:spacing w:line="295" w:lineRule="auto" w:before="61" w:after="0"/>
        <w:ind w:left="1611" w:right="1407" w:hanging="214"/>
        <w:jc w:val="left"/>
        <w:rPr>
          <w:sz w:val="18"/>
        </w:rPr>
      </w:pPr>
      <w:r>
        <w:rPr>
          <w:color w:val="353535"/>
          <w:w w:val="105"/>
          <w:sz w:val="18"/>
        </w:rPr>
        <w:t>Holbeach Hospital &amp; Nursing Home provides training to all staff to ensure that they understand how to recognise and deal with a Subject Access</w:t>
      </w:r>
      <w:r>
        <w:rPr>
          <w:color w:val="353535"/>
          <w:spacing w:val="8"/>
          <w:w w:val="105"/>
          <w:sz w:val="18"/>
        </w:rPr>
        <w:t> </w:t>
      </w:r>
      <w:r>
        <w:rPr>
          <w:color w:val="353535"/>
          <w:w w:val="105"/>
          <w:sz w:val="18"/>
        </w:rPr>
        <w:t>Request</w:t>
      </w:r>
    </w:p>
    <w:p>
      <w:pPr>
        <w:pStyle w:val="ListParagraph"/>
        <w:numPr>
          <w:ilvl w:val="2"/>
          <w:numId w:val="9"/>
        </w:numPr>
        <w:tabs>
          <w:tab w:pos="1612" w:val="left" w:leader="none"/>
        </w:tabs>
        <w:spacing w:line="295" w:lineRule="auto" w:before="26" w:after="0"/>
        <w:ind w:left="1611" w:right="1474" w:hanging="214"/>
        <w:jc w:val="left"/>
        <w:rPr>
          <w:sz w:val="18"/>
        </w:rPr>
      </w:pPr>
      <w:r>
        <w:rPr>
          <w:color w:val="353535"/>
          <w:w w:val="105"/>
          <w:sz w:val="18"/>
        </w:rPr>
        <w:t>Holbeach</w:t>
      </w:r>
      <w:r>
        <w:rPr>
          <w:color w:val="353535"/>
          <w:spacing w:val="-4"/>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3"/>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3"/>
          <w:w w:val="105"/>
          <w:sz w:val="18"/>
        </w:rPr>
        <w:t> </w:t>
      </w:r>
      <w:r>
        <w:rPr>
          <w:color w:val="353535"/>
          <w:w w:val="105"/>
          <w:sz w:val="18"/>
        </w:rPr>
        <w:t>creates</w:t>
      </w:r>
      <w:r>
        <w:rPr>
          <w:color w:val="353535"/>
          <w:spacing w:val="-3"/>
          <w:w w:val="105"/>
          <w:sz w:val="18"/>
        </w:rPr>
        <w:t> </w:t>
      </w:r>
      <w:r>
        <w:rPr>
          <w:color w:val="353535"/>
          <w:w w:val="105"/>
          <w:sz w:val="18"/>
        </w:rPr>
        <w:t>a</w:t>
      </w:r>
      <w:r>
        <w:rPr>
          <w:color w:val="353535"/>
          <w:spacing w:val="-3"/>
          <w:w w:val="105"/>
          <w:sz w:val="18"/>
        </w:rPr>
        <w:t> </w:t>
      </w:r>
      <w:r>
        <w:rPr>
          <w:color w:val="353535"/>
          <w:w w:val="105"/>
          <w:sz w:val="18"/>
        </w:rPr>
        <w:t>detailed</w:t>
      </w:r>
      <w:r>
        <w:rPr>
          <w:color w:val="353535"/>
          <w:spacing w:val="-3"/>
          <w:w w:val="105"/>
          <w:sz w:val="18"/>
        </w:rPr>
        <w:t> </w:t>
      </w:r>
      <w:r>
        <w:rPr>
          <w:color w:val="353535"/>
          <w:w w:val="105"/>
          <w:sz w:val="18"/>
        </w:rPr>
        <w:t>log</w:t>
      </w:r>
      <w:r>
        <w:rPr>
          <w:color w:val="353535"/>
          <w:spacing w:val="-4"/>
          <w:w w:val="105"/>
          <w:sz w:val="18"/>
        </w:rPr>
        <w:t> </w:t>
      </w:r>
      <w:r>
        <w:rPr>
          <w:color w:val="353535"/>
          <w:w w:val="105"/>
          <w:sz w:val="18"/>
        </w:rPr>
        <w:t>for</w:t>
      </w:r>
      <w:r>
        <w:rPr>
          <w:color w:val="353535"/>
          <w:spacing w:val="-3"/>
          <w:w w:val="105"/>
          <w:sz w:val="18"/>
        </w:rPr>
        <w:t> </w:t>
      </w:r>
      <w:r>
        <w:rPr>
          <w:color w:val="353535"/>
          <w:w w:val="105"/>
          <w:sz w:val="18"/>
        </w:rPr>
        <w:t>GDPR</w:t>
      </w:r>
      <w:r>
        <w:rPr>
          <w:color w:val="353535"/>
          <w:spacing w:val="-3"/>
          <w:w w:val="105"/>
          <w:sz w:val="18"/>
        </w:rPr>
        <w:t> </w:t>
      </w:r>
      <w:r>
        <w:rPr>
          <w:color w:val="353535"/>
          <w:w w:val="105"/>
          <w:sz w:val="18"/>
        </w:rPr>
        <w:t>compliance,</w:t>
      </w:r>
      <w:r>
        <w:rPr>
          <w:color w:val="353535"/>
          <w:spacing w:val="-3"/>
          <w:w w:val="105"/>
          <w:sz w:val="18"/>
        </w:rPr>
        <w:t> </w:t>
      </w:r>
      <w:r>
        <w:rPr>
          <w:color w:val="353535"/>
          <w:w w:val="105"/>
          <w:sz w:val="18"/>
        </w:rPr>
        <w:t>including</w:t>
      </w:r>
      <w:r>
        <w:rPr>
          <w:color w:val="353535"/>
          <w:spacing w:val="-3"/>
          <w:w w:val="105"/>
          <w:sz w:val="18"/>
        </w:rPr>
        <w:t> </w:t>
      </w:r>
      <w:r>
        <w:rPr>
          <w:color w:val="353535"/>
          <w:w w:val="105"/>
          <w:sz w:val="18"/>
        </w:rPr>
        <w:t>a</w:t>
      </w:r>
      <w:r>
        <w:rPr>
          <w:color w:val="353535"/>
          <w:spacing w:val="-3"/>
          <w:w w:val="105"/>
          <w:sz w:val="18"/>
        </w:rPr>
        <w:t> </w:t>
      </w:r>
      <w:r>
        <w:rPr>
          <w:color w:val="353535"/>
          <w:w w:val="105"/>
          <w:sz w:val="18"/>
        </w:rPr>
        <w:t>log</w:t>
      </w:r>
      <w:r>
        <w:rPr>
          <w:color w:val="353535"/>
          <w:spacing w:val="-3"/>
          <w:w w:val="105"/>
          <w:sz w:val="18"/>
        </w:rPr>
        <w:t> </w:t>
      </w:r>
      <w:r>
        <w:rPr>
          <w:color w:val="353535"/>
          <w:w w:val="105"/>
          <w:sz w:val="18"/>
        </w:rPr>
        <w:t>of</w:t>
      </w:r>
      <w:r>
        <w:rPr>
          <w:color w:val="353535"/>
          <w:spacing w:val="-3"/>
          <w:w w:val="105"/>
          <w:sz w:val="18"/>
        </w:rPr>
        <w:t> </w:t>
      </w:r>
      <w:r>
        <w:rPr>
          <w:color w:val="353535"/>
          <w:w w:val="105"/>
          <w:sz w:val="18"/>
        </w:rPr>
        <w:t>all information relevant to Subject Access Requests</w:t>
      </w:r>
      <w:r>
        <w:rPr>
          <w:color w:val="353535"/>
          <w:spacing w:val="9"/>
          <w:w w:val="105"/>
          <w:sz w:val="18"/>
        </w:rPr>
        <w:t> </w:t>
      </w:r>
      <w:r>
        <w:rPr>
          <w:color w:val="353535"/>
          <w:w w:val="105"/>
          <w:sz w:val="18"/>
        </w:rPr>
        <w:t>received</w:t>
      </w:r>
    </w:p>
    <w:p>
      <w:pPr>
        <w:pStyle w:val="ListParagraph"/>
        <w:numPr>
          <w:ilvl w:val="2"/>
          <w:numId w:val="9"/>
        </w:numPr>
        <w:tabs>
          <w:tab w:pos="1612" w:val="left" w:leader="none"/>
        </w:tabs>
        <w:spacing w:line="240" w:lineRule="auto" w:before="27" w:after="0"/>
        <w:ind w:left="1611" w:right="0" w:hanging="214"/>
        <w:jc w:val="left"/>
        <w:rPr>
          <w:sz w:val="18"/>
        </w:rPr>
      </w:pPr>
      <w:r>
        <w:rPr>
          <w:color w:val="353535"/>
          <w:w w:val="105"/>
          <w:sz w:val="18"/>
        </w:rPr>
        <w:t>The wide understanding of the policy is enabled by proactive use of the QCS</w:t>
      </w:r>
      <w:r>
        <w:rPr>
          <w:color w:val="353535"/>
          <w:spacing w:val="21"/>
          <w:w w:val="105"/>
          <w:sz w:val="18"/>
        </w:rPr>
        <w:t> </w:t>
      </w:r>
      <w:r>
        <w:rPr>
          <w:color w:val="353535"/>
          <w:w w:val="105"/>
          <w:sz w:val="18"/>
        </w:rPr>
        <w:t>App</w:t>
      </w:r>
    </w:p>
    <w:p>
      <w:pPr>
        <w:pStyle w:val="BodyText"/>
        <w:rPr>
          <w:sz w:val="20"/>
        </w:rPr>
      </w:pPr>
    </w:p>
    <w:p>
      <w:pPr>
        <w:pStyle w:val="BodyText"/>
        <w:rPr>
          <w:sz w:val="20"/>
        </w:rPr>
      </w:pPr>
    </w:p>
    <w:p>
      <w:pPr>
        <w:pStyle w:val="BodyText"/>
        <w:rPr>
          <w:sz w:val="20"/>
        </w:rPr>
      </w:pPr>
    </w:p>
    <w:p>
      <w:pPr>
        <w:pStyle w:val="BodyText"/>
        <w:spacing w:before="3"/>
        <w:rPr>
          <w:sz w:val="11"/>
        </w:rPr>
      </w:pPr>
      <w:r>
        <w:rPr/>
        <w:pict>
          <v:group style="position:absolute;margin-left:34.999989pt;margin-top:8.461915pt;width:525pt;height:24.8pt;mso-position-horizontal-relative:page;mso-position-vertical-relative:paragraph;z-index:-424;mso-wrap-distance-left:0;mso-wrap-distance-right:0" coordorigin="700,169" coordsize="10500,496">
            <v:rect style="position:absolute;left:700;top:169;width:10500;height:496" filled="true" fillcolor="#39a3d9" stroked="false">
              <v:fill type="solid"/>
            </v:rect>
            <v:shape style="position:absolute;left:766;top:209;width:402;height:402" type="#_x0000_t75" stroked="false">
              <v:imagedata r:id="rId24" o:title=""/>
            </v:shape>
            <v:shape style="position:absolute;left:700;top:169;width:10500;height:496" type="#_x0000_t202" filled="false" stroked="false">
              <v:textbox inset="0,0,0,0">
                <w:txbxContent>
                  <w:p>
                    <w:pPr>
                      <w:spacing w:before="138"/>
                      <w:ind w:left="696" w:right="0" w:firstLine="0"/>
                      <w:jc w:val="left"/>
                      <w:rPr>
                        <w:b/>
                        <w:sz w:val="21"/>
                      </w:rPr>
                    </w:pPr>
                    <w:r>
                      <w:rPr>
                        <w:b/>
                        <w:color w:val="FFFFFF"/>
                        <w:sz w:val="21"/>
                      </w:rPr>
                      <w:t>Forms</w:t>
                    </w:r>
                  </w:p>
                </w:txbxContent>
              </v:textbox>
              <w10:wrap type="none"/>
            </v:shape>
            <w10:wrap type="topAndBottom"/>
          </v:group>
        </w:pict>
      </w:r>
    </w:p>
    <w:p>
      <w:pPr>
        <w:pStyle w:val="BodyText"/>
        <w:spacing w:before="4"/>
        <w:rPr>
          <w:sz w:val="22"/>
        </w:rPr>
      </w:pPr>
    </w:p>
    <w:p>
      <w:pPr>
        <w:pStyle w:val="BodyText"/>
        <w:spacing w:after="16"/>
        <w:ind w:left="1276"/>
      </w:pPr>
      <w:r>
        <w:rPr/>
        <w:pict>
          <v:shape style="position:absolute;margin-left:72.499001pt;margin-top:11.791055pt;width:480.85pt;height:162.75pt;mso-position-horizontal-relative:page;mso-position-vertical-relative:paragraph;z-index:-15040" coordorigin="1450,236" coordsize="9617,3255" path="m4651,1548l1450,1548,1450,3490,1463,3477,1463,1575,4637,1575,4651,1548m4651,892l1450,892,1450,1548,1463,1535,1463,919,4637,919,4651,892m4651,236l1450,236,1450,892,1463,879,1463,263,4637,263,4651,236m7865,1548l4651,1548,4651,3490,4664,3477,4664,1575,7852,1575,7865,1548m7865,892l4651,892,4651,1548,4664,1535,4664,919,7852,919,7865,892m7865,236l4651,236,4651,892,4664,879,4664,263,7852,263,7865,236m11066,1548l7865,1548,7865,3490,7879,3477,7879,1575,11053,1575,11066,1548m11066,892l7865,892,7865,1548,7879,1535,7879,919,11053,919,11066,892m11066,236l7865,236,7865,892,7879,879,7879,263,11053,263,11066,236e" filled="true" fillcolor="#000000" stroked="false">
            <v:path arrowok="t"/>
            <v:fill type="solid"/>
            <w10:wrap type="none"/>
          </v:shape>
        </w:pict>
      </w:r>
      <w:r>
        <w:rPr>
          <w:color w:val="353535"/>
          <w:w w:val="105"/>
        </w:rPr>
        <w:t>The following forms are included as part of this policy:</w:t>
      </w:r>
    </w:p>
    <w:tbl>
      <w:tblPr>
        <w:tblW w:w="0" w:type="auto"/>
        <w:jc w:val="left"/>
        <w:tblInd w:w="129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top w:w="0" w:type="dxa"/>
          <w:left w:w="0" w:type="dxa"/>
          <w:bottom w:w="0" w:type="dxa"/>
          <w:right w:w="0" w:type="dxa"/>
        </w:tblCellMar>
        <w:tblLook w:val="01E0"/>
      </w:tblPr>
      <w:tblGrid>
        <w:gridCol w:w="3201"/>
        <w:gridCol w:w="3214"/>
        <w:gridCol w:w="3207"/>
      </w:tblGrid>
      <w:tr>
        <w:trPr>
          <w:trHeight w:val="641" w:hRule="atLeast"/>
        </w:trPr>
        <w:tc>
          <w:tcPr>
            <w:tcW w:w="3201" w:type="dxa"/>
            <w:tcBorders>
              <w:bottom w:val="single" w:sz="6" w:space="0" w:color="000000"/>
              <w:right w:val="single" w:sz="6" w:space="0" w:color="000000"/>
            </w:tcBorders>
          </w:tcPr>
          <w:p>
            <w:pPr>
              <w:pStyle w:val="TableParagraph"/>
              <w:spacing w:before="2"/>
              <w:rPr>
                <w:sz w:val="20"/>
              </w:rPr>
            </w:pPr>
          </w:p>
          <w:p>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pPr>
              <w:pStyle w:val="TableParagraph"/>
              <w:spacing w:line="249" w:lineRule="auto" w:before="125"/>
              <w:ind w:left="220" w:right="311"/>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pPr>
              <w:pStyle w:val="TableParagraph"/>
              <w:spacing w:before="2"/>
              <w:rPr>
                <w:sz w:val="20"/>
              </w:rPr>
            </w:pPr>
          </w:p>
          <w:p>
            <w:pPr>
              <w:pStyle w:val="TableParagraph"/>
              <w:ind w:left="220"/>
              <w:rPr>
                <w:b/>
                <w:sz w:val="18"/>
              </w:rPr>
            </w:pPr>
            <w:r>
              <w:rPr>
                <w:b/>
                <w:color w:val="353535"/>
                <w:w w:val="105"/>
                <w:sz w:val="18"/>
              </w:rPr>
              <w:t>Created by</w:t>
            </w:r>
          </w:p>
        </w:tc>
      </w:tr>
      <w:tr>
        <w:trPr>
          <w:trHeight w:val="641" w:hRule="atLeast"/>
        </w:trPr>
        <w:tc>
          <w:tcPr>
            <w:tcW w:w="3201" w:type="dxa"/>
            <w:tcBorders>
              <w:top w:val="single" w:sz="6" w:space="0" w:color="000000"/>
              <w:bottom w:val="single" w:sz="6" w:space="0" w:color="000000"/>
              <w:right w:val="single" w:sz="6" w:space="0" w:color="000000"/>
            </w:tcBorders>
          </w:tcPr>
          <w:p>
            <w:pPr>
              <w:pStyle w:val="TableParagraph"/>
              <w:spacing w:line="249" w:lineRule="auto" w:before="124"/>
              <w:ind w:left="220" w:right="149"/>
              <w:rPr>
                <w:sz w:val="18"/>
              </w:rPr>
            </w:pPr>
            <w:r>
              <w:rPr>
                <w:color w:val="353535"/>
                <w:w w:val="105"/>
                <w:sz w:val="18"/>
              </w:rPr>
              <w:t>Template Subject Access Request Letter - GDPR05</w:t>
            </w:r>
          </w:p>
        </w:tc>
        <w:tc>
          <w:tcPr>
            <w:tcW w:w="3214"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24"/>
              <w:ind w:left="220" w:right="311"/>
              <w:rPr>
                <w:sz w:val="18"/>
              </w:rPr>
            </w:pPr>
            <w:r>
              <w:rPr>
                <w:color w:val="353535"/>
                <w:w w:val="105"/>
                <w:sz w:val="18"/>
              </w:rPr>
              <w:t>When a Data Subject submits a Subject Access Request.</w:t>
            </w:r>
          </w:p>
        </w:tc>
        <w:tc>
          <w:tcPr>
            <w:tcW w:w="3207" w:type="dxa"/>
            <w:tcBorders>
              <w:top w:val="single" w:sz="6" w:space="0" w:color="000000"/>
              <w:left w:val="single" w:sz="6" w:space="0" w:color="000000"/>
              <w:bottom w:val="single" w:sz="6" w:space="0" w:color="000000"/>
              <w:right w:val="single" w:sz="12" w:space="0" w:color="000000"/>
            </w:tcBorders>
          </w:tcPr>
          <w:p>
            <w:pPr>
              <w:pStyle w:val="TableParagraph"/>
              <w:spacing w:before="1"/>
              <w:rPr>
                <w:sz w:val="20"/>
              </w:rPr>
            </w:pPr>
          </w:p>
          <w:p>
            <w:pPr>
              <w:pStyle w:val="TableParagraph"/>
              <w:ind w:left="220"/>
              <w:rPr>
                <w:sz w:val="18"/>
              </w:rPr>
            </w:pPr>
            <w:r>
              <w:rPr>
                <w:color w:val="353535"/>
                <w:w w:val="105"/>
                <w:sz w:val="18"/>
              </w:rPr>
              <w:t>QCS</w:t>
            </w:r>
          </w:p>
        </w:tc>
      </w:tr>
      <w:tr>
        <w:trPr>
          <w:trHeight w:val="1925" w:hRule="atLeast"/>
        </w:trPr>
        <w:tc>
          <w:tcPr>
            <w:tcW w:w="3201" w:type="dxa"/>
            <w:tcBorders>
              <w:top w:val="single" w:sz="6" w:space="0" w:color="000000"/>
              <w:bottom w:val="single" w:sz="12" w:space="0" w:color="000000"/>
              <w:right w:val="single" w:sz="6" w:space="0" w:color="000000"/>
            </w:tcBorders>
          </w:tcPr>
          <w:p>
            <w:pPr>
              <w:pStyle w:val="TableParagraph"/>
              <w:rPr>
                <w:sz w:val="20"/>
              </w:rPr>
            </w:pPr>
          </w:p>
          <w:p>
            <w:pPr>
              <w:pStyle w:val="TableParagraph"/>
              <w:rPr>
                <w:sz w:val="20"/>
              </w:rPr>
            </w:pPr>
          </w:p>
          <w:p>
            <w:pPr>
              <w:pStyle w:val="TableParagraph"/>
              <w:spacing w:before="8"/>
              <w:rPr>
                <w:sz w:val="26"/>
              </w:rPr>
            </w:pPr>
          </w:p>
          <w:p>
            <w:pPr>
              <w:pStyle w:val="TableParagraph"/>
              <w:spacing w:line="249" w:lineRule="auto"/>
              <w:ind w:left="220" w:right="897"/>
              <w:rPr>
                <w:sz w:val="18"/>
              </w:rPr>
            </w:pPr>
            <w:r>
              <w:rPr>
                <w:color w:val="353535"/>
                <w:w w:val="105"/>
                <w:sz w:val="18"/>
              </w:rPr>
              <w:t>Subject Access Request Process Map - GDPR05</w:t>
            </w:r>
          </w:p>
        </w:tc>
        <w:tc>
          <w:tcPr>
            <w:tcW w:w="3214" w:type="dxa"/>
            <w:tcBorders>
              <w:top w:val="single" w:sz="6" w:space="0" w:color="000000"/>
              <w:left w:val="single" w:sz="6" w:space="0" w:color="000000"/>
              <w:bottom w:val="single" w:sz="12" w:space="0" w:color="000000"/>
              <w:right w:val="single" w:sz="6" w:space="0" w:color="000000"/>
            </w:tcBorders>
          </w:tcPr>
          <w:p>
            <w:pPr>
              <w:pStyle w:val="TableParagraph"/>
              <w:spacing w:line="249" w:lineRule="auto" w:before="124"/>
              <w:ind w:left="220" w:right="206"/>
              <w:rPr>
                <w:sz w:val="18"/>
              </w:rPr>
            </w:pPr>
            <w:r>
              <w:rPr>
                <w:color w:val="353535"/>
                <w:w w:val="105"/>
                <w:sz w:val="18"/>
              </w:rPr>
              <w:t>This form can be used by each organisation's Data Protection or Privacy Officer (or similar) each time a Subject Access Request is received. The process map must be reviewed alongside the corresponding  procedure entries.</w:t>
            </w:r>
          </w:p>
        </w:tc>
        <w:tc>
          <w:tcPr>
            <w:tcW w:w="3207" w:type="dxa"/>
            <w:tcBorders>
              <w:top w:val="single" w:sz="6" w:space="0" w:color="000000"/>
              <w:left w:val="single" w:sz="6" w:space="0" w:color="000000"/>
              <w:bottom w:val="single" w:sz="12" w:space="0" w:color="000000"/>
              <w:right w:val="single" w:sz="1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16"/>
              </w:rPr>
            </w:pPr>
          </w:p>
          <w:p>
            <w:pPr>
              <w:pStyle w:val="TableParagraph"/>
              <w:ind w:left="220"/>
              <w:rPr>
                <w:sz w:val="18"/>
              </w:rPr>
            </w:pPr>
            <w:r>
              <w:rPr>
                <w:color w:val="353535"/>
                <w:w w:val="105"/>
                <w:sz w:val="18"/>
              </w:rPr>
              <w:t>QCS</w:t>
            </w:r>
          </w:p>
        </w:tc>
      </w:tr>
    </w:tbl>
    <w:p>
      <w:pPr>
        <w:spacing w:after="0"/>
        <w:rPr>
          <w:sz w:val="18"/>
        </w:rPr>
        <w:sectPr>
          <w:pgSz w:w="11900" w:h="16840"/>
          <w:pgMar w:header="0" w:footer="520" w:top="1440" w:bottom="720" w:left="160" w:right="200"/>
        </w:sectPr>
      </w:pPr>
    </w:p>
    <w:p>
      <w:pPr>
        <w:pStyle w:val="BodyText"/>
        <w:rPr>
          <w:sz w:val="20"/>
        </w:rPr>
      </w:pPr>
      <w:r>
        <w:rPr/>
        <w:pict>
          <v:group style="position:absolute;margin-left:0pt;margin-top:0pt;width:595pt;height:64pt;mso-position-horizontal-relative:page;mso-position-vertical-relative:page;z-index:-14944" coordorigin="0,0" coordsize="11900,1280">
            <v:rect style="position:absolute;left:0;top:0;width:11900;height:840" filled="true" fillcolor="#39a3d9" stroked="false">
              <v:fill type="solid"/>
            </v:rect>
            <v:shape style="position:absolute;left:0;top:840;width:11900;height:440" type="#_x0000_t202" filled="true" fillcolor="#f6f6f6" stroked="false">
              <v:textbox inset="0,0,0,0">
                <w:txbxContent>
                  <w:p>
                    <w:pPr>
                      <w:spacing w:line="172" w:lineRule="exact" w:before="58"/>
                      <w:ind w:left="3466" w:right="3754" w:firstLine="0"/>
                      <w:jc w:val="center"/>
                      <w:rPr>
                        <w:sz w:val="16"/>
                      </w:rPr>
                    </w:pPr>
                    <w:r>
                      <w:rPr>
                        <w:color w:val="353535"/>
                        <w:sz w:val="16"/>
                      </w:rPr>
                      <w:t>Holbeach Hospital &amp; Nursing Home</w:t>
                    </w:r>
                  </w:p>
                  <w:p>
                    <w:pPr>
                      <w:spacing w:line="172" w:lineRule="exact" w:before="0"/>
                      <w:ind w:left="3466" w:right="3768" w:firstLine="0"/>
                      <w:jc w:val="center"/>
                      <w:rPr>
                        <w:sz w:val="16"/>
                      </w:rPr>
                    </w:pPr>
                    <w:r>
                      <w:rPr>
                        <w:color w:val="353535"/>
                        <w:sz w:val="16"/>
                      </w:rPr>
                      <w:t>Boston Road North, Holbeach, Spalding, Lincolnshire, PE12 8AQ</w:t>
                    </w:r>
                  </w:p>
                </w:txbxContent>
              </v:textbox>
              <v:fill type="solid"/>
              <w10:wrap type="none"/>
            </v:shape>
            <v:shape style="position:absolute;left:10720;top:316;width:899;height:246" type="#_x0000_t202" filled="false" stroked="false">
              <v:textbox inset="0,0,0,0">
                <w:txbxContent>
                  <w:p>
                    <w:pPr>
                      <w:spacing w:line="246" w:lineRule="exact" w:before="0"/>
                      <w:ind w:left="0" w:right="0" w:firstLine="0"/>
                      <w:jc w:val="left"/>
                      <w:rPr>
                        <w:sz w:val="22"/>
                      </w:rPr>
                    </w:pPr>
                    <w:r>
                      <w:rPr>
                        <w:color w:val="FFFFFF"/>
                        <w:sz w:val="22"/>
                      </w:rPr>
                      <w:t>Page 1/1</w:t>
                    </w:r>
                  </w:p>
                </w:txbxContent>
              </v:textbox>
              <w10:wrap type="none"/>
            </v:shape>
            <v:shape style="position:absolute;left:3270;top:316;width:5071;height:246" type="#_x0000_t202" filled="false" stroked="false">
              <v:textbox inset="0,0,0,0">
                <w:txbxContent>
                  <w:p>
                    <w:pPr>
                      <w:spacing w:line="246" w:lineRule="exact" w:before="0"/>
                      <w:ind w:left="0" w:right="0" w:firstLine="0"/>
                      <w:jc w:val="left"/>
                      <w:rPr>
                        <w:sz w:val="22"/>
                      </w:rPr>
                    </w:pPr>
                    <w:r>
                      <w:rPr>
                        <w:color w:val="FFFFFF"/>
                        <w:sz w:val="22"/>
                      </w:rPr>
                      <w:t>Template Subject Access Request Letter - GDPR05</w:t>
                    </w:r>
                  </w:p>
                </w:txbxContent>
              </v:textbox>
              <w10:wrap type="none"/>
            </v:shape>
            <w10:wrap type="none"/>
          </v:group>
        </w:pict>
      </w:r>
      <w:r>
        <w:rPr/>
        <w:pict>
          <v:group style="position:absolute;margin-left:0pt;margin-top:817pt;width:595pt;height:25pt;mso-position-horizontal-relative:page;mso-position-vertical-relative:page;z-index:1792" coordorigin="0,16340" coordsize="11900,500">
            <v:rect style="position:absolute;left:0;top:16340;width:11900;height:500" filled="true" fillcolor="#e6e6e6" stroked="false">
              <v:fill type="solid"/>
            </v:rect>
            <v:shape style="position:absolute;left:200;top:16400;width:600;height:400" type="#_x0000_t75" stroked="false">
              <v:imagedata r:id="rId27" o:title=""/>
            </v:shape>
            <v:shape style="position:absolute;left:0;top:16340;width:11900;height:500" type="#_x0000_t202" filled="false" stroked="false">
              <v:textbox inset="0,0,0,0">
                <w:txbxContent>
                  <w:p>
                    <w:pPr>
                      <w:spacing w:line="208" w:lineRule="auto" w:before="77"/>
                      <w:ind w:left="1331" w:right="143" w:hanging="113"/>
                      <w:jc w:val="left"/>
                      <w:rPr>
                        <w:sz w:val="16"/>
                      </w:rPr>
                    </w:pPr>
                    <w:r>
                      <w:rPr>
                        <w:color w:val="353535"/>
                        <w:sz w:val="16"/>
                      </w:rPr>
                      <w:t>This policy is Copyright © Quality Compliance Systems Ltd. 2018 (Last updated 2020) and is only licensed for use with a current Licence Certificate. If you have a current Licence Certificate, it can be accessed in your online account. Use without a current Licence Certificate is strictly prohibited.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spacing w:line="237" w:lineRule="auto" w:before="96"/>
        <w:ind w:left="606" w:right="7070" w:firstLine="0"/>
        <w:jc w:val="left"/>
        <w:rPr>
          <w:sz w:val="20"/>
        </w:rPr>
      </w:pPr>
      <w:r>
        <w:rPr>
          <w:sz w:val="20"/>
        </w:rPr>
        <w:t>Michael</w:t>
      </w:r>
      <w:r>
        <w:rPr>
          <w:spacing w:val="-23"/>
          <w:sz w:val="20"/>
        </w:rPr>
        <w:t> </w:t>
      </w:r>
      <w:r>
        <w:rPr>
          <w:sz w:val="20"/>
        </w:rPr>
        <w:t>Brett,</w:t>
      </w:r>
      <w:r>
        <w:rPr>
          <w:spacing w:val="-23"/>
          <w:sz w:val="20"/>
        </w:rPr>
        <w:t> </w:t>
      </w:r>
      <w:r>
        <w:rPr>
          <w:sz w:val="20"/>
        </w:rPr>
        <w:t>Trustee</w:t>
      </w:r>
      <w:r>
        <w:rPr>
          <w:spacing w:val="-23"/>
          <w:sz w:val="20"/>
        </w:rPr>
        <w:t> </w:t>
      </w:r>
      <w:r>
        <w:rPr>
          <w:sz w:val="20"/>
        </w:rPr>
        <w:t>and</w:t>
      </w:r>
      <w:r>
        <w:rPr>
          <w:spacing w:val="-22"/>
          <w:sz w:val="20"/>
        </w:rPr>
        <w:t> </w:t>
      </w:r>
      <w:r>
        <w:rPr>
          <w:sz w:val="20"/>
        </w:rPr>
        <w:t>Financial</w:t>
      </w:r>
      <w:r>
        <w:rPr>
          <w:spacing w:val="-23"/>
          <w:sz w:val="20"/>
        </w:rPr>
        <w:t> </w:t>
      </w:r>
      <w:r>
        <w:rPr>
          <w:sz w:val="20"/>
        </w:rPr>
        <w:t>Director Holbeach Hospital &amp; Nursing</w:t>
      </w:r>
      <w:r>
        <w:rPr>
          <w:spacing w:val="-31"/>
          <w:sz w:val="20"/>
        </w:rPr>
        <w:t> </w:t>
      </w:r>
      <w:r>
        <w:rPr>
          <w:sz w:val="20"/>
        </w:rPr>
        <w:t>Home</w:t>
      </w:r>
    </w:p>
    <w:p>
      <w:pPr>
        <w:spacing w:line="237" w:lineRule="auto" w:before="0"/>
        <w:ind w:left="606" w:right="8408" w:firstLine="0"/>
        <w:jc w:val="left"/>
        <w:rPr>
          <w:sz w:val="20"/>
        </w:rPr>
      </w:pPr>
      <w:r>
        <w:rPr>
          <w:sz w:val="20"/>
        </w:rPr>
        <w:t>Boston Road North Holbeach</w:t>
      </w:r>
    </w:p>
    <w:p>
      <w:pPr>
        <w:spacing w:line="237" w:lineRule="auto" w:before="0"/>
        <w:ind w:left="606" w:right="9450" w:firstLine="0"/>
        <w:jc w:val="left"/>
        <w:rPr>
          <w:sz w:val="20"/>
        </w:rPr>
      </w:pPr>
      <w:r>
        <w:rPr>
          <w:sz w:val="20"/>
        </w:rPr>
        <w:t>Spalding </w:t>
      </w:r>
      <w:r>
        <w:rPr>
          <w:w w:val="95"/>
          <w:sz w:val="20"/>
        </w:rPr>
        <w:t>Lincolnshire </w:t>
      </w:r>
      <w:r>
        <w:rPr>
          <w:sz w:val="20"/>
        </w:rPr>
        <w:t>PE12 8AQ</w:t>
      </w:r>
    </w:p>
    <w:p>
      <w:pPr>
        <w:pStyle w:val="BodyText"/>
        <w:spacing w:before="4"/>
        <w:rPr>
          <w:sz w:val="19"/>
        </w:rPr>
      </w:pPr>
    </w:p>
    <w:p>
      <w:pPr>
        <w:spacing w:before="1"/>
        <w:ind w:left="606" w:right="0" w:firstLine="0"/>
        <w:jc w:val="left"/>
        <w:rPr>
          <w:sz w:val="20"/>
        </w:rPr>
      </w:pPr>
      <w:r>
        <w:rPr>
          <w:sz w:val="20"/>
        </w:rPr>
        <w:t>Date:</w:t>
      </w:r>
    </w:p>
    <w:p>
      <w:pPr>
        <w:pStyle w:val="BodyText"/>
        <w:spacing w:before="6"/>
        <w:rPr>
          <w:sz w:val="19"/>
        </w:rPr>
      </w:pPr>
    </w:p>
    <w:p>
      <w:pPr>
        <w:spacing w:before="0"/>
        <w:ind w:left="606" w:right="0" w:firstLine="0"/>
        <w:jc w:val="left"/>
        <w:rPr>
          <w:sz w:val="20"/>
        </w:rPr>
      </w:pPr>
      <w:r>
        <w:rPr>
          <w:sz w:val="20"/>
        </w:rPr>
        <w:t>Dear Michael Brett</w:t>
      </w:r>
    </w:p>
    <w:p>
      <w:pPr>
        <w:pStyle w:val="BodyText"/>
        <w:spacing w:before="6"/>
        <w:rPr>
          <w:sz w:val="19"/>
        </w:rPr>
      </w:pPr>
    </w:p>
    <w:p>
      <w:pPr>
        <w:spacing w:before="0"/>
        <w:ind w:left="606" w:right="0" w:firstLine="0"/>
        <w:jc w:val="left"/>
        <w:rPr>
          <w:b/>
          <w:sz w:val="20"/>
        </w:rPr>
      </w:pPr>
      <w:r>
        <w:rPr>
          <w:b/>
          <w:sz w:val="20"/>
        </w:rPr>
        <w:t>Subject Access Request under the General Data Protection Regulation 2016</w:t>
      </w:r>
    </w:p>
    <w:p>
      <w:pPr>
        <w:pStyle w:val="BodyText"/>
        <w:spacing w:before="8"/>
        <w:rPr>
          <w:b/>
          <w:sz w:val="20"/>
        </w:rPr>
      </w:pPr>
    </w:p>
    <w:p>
      <w:pPr>
        <w:spacing w:before="0"/>
        <w:ind w:left="606" w:right="0" w:firstLine="0"/>
        <w:jc w:val="left"/>
        <w:rPr>
          <w:sz w:val="20"/>
        </w:rPr>
      </w:pPr>
      <w:r>
        <w:rPr>
          <w:sz w:val="20"/>
        </w:rPr>
        <w:t>I am writing to make a Data Subject Access Request pursuant to the General Data Protection Regulation 2016.</w:t>
      </w:r>
    </w:p>
    <w:p>
      <w:pPr>
        <w:pStyle w:val="BodyText"/>
        <w:spacing w:before="6"/>
        <w:rPr>
          <w:sz w:val="19"/>
        </w:rPr>
      </w:pPr>
    </w:p>
    <w:p>
      <w:pPr>
        <w:spacing w:before="1"/>
        <w:ind w:left="606" w:right="0" w:firstLine="0"/>
        <w:jc w:val="left"/>
        <w:rPr>
          <w:b/>
          <w:sz w:val="20"/>
        </w:rPr>
      </w:pPr>
      <w:r>
        <w:rPr>
          <w:b/>
          <w:sz w:val="20"/>
        </w:rPr>
        <w:t>Scope of Request</w:t>
      </w:r>
    </w:p>
    <w:p>
      <w:pPr>
        <w:spacing w:line="237" w:lineRule="auto" w:before="12"/>
        <w:ind w:left="606" w:right="721" w:firstLine="0"/>
        <w:jc w:val="left"/>
        <w:rPr>
          <w:sz w:val="20"/>
        </w:rPr>
      </w:pPr>
      <w:r>
        <w:rPr>
          <w:sz w:val="20"/>
        </w:rPr>
        <w:t>[This</w:t>
      </w:r>
      <w:r>
        <w:rPr>
          <w:spacing w:val="-15"/>
          <w:sz w:val="20"/>
        </w:rPr>
        <w:t> </w:t>
      </w:r>
      <w:r>
        <w:rPr>
          <w:sz w:val="20"/>
        </w:rPr>
        <w:t>is</w:t>
      </w:r>
      <w:r>
        <w:rPr>
          <w:spacing w:val="-14"/>
          <w:sz w:val="20"/>
        </w:rPr>
        <w:t> </w:t>
      </w:r>
      <w:r>
        <w:rPr>
          <w:sz w:val="20"/>
        </w:rPr>
        <w:t>a</w:t>
      </w:r>
      <w:r>
        <w:rPr>
          <w:spacing w:val="-15"/>
          <w:sz w:val="20"/>
        </w:rPr>
        <w:t> </w:t>
      </w:r>
      <w:r>
        <w:rPr>
          <w:sz w:val="20"/>
        </w:rPr>
        <w:t>general</w:t>
      </w:r>
      <w:r>
        <w:rPr>
          <w:spacing w:val="-14"/>
          <w:sz w:val="20"/>
        </w:rPr>
        <w:t> </w:t>
      </w:r>
      <w:r>
        <w:rPr>
          <w:sz w:val="20"/>
        </w:rPr>
        <w:t>request</w:t>
      </w:r>
      <w:r>
        <w:rPr>
          <w:spacing w:val="-15"/>
          <w:sz w:val="20"/>
        </w:rPr>
        <w:t> </w:t>
      </w:r>
      <w:r>
        <w:rPr>
          <w:sz w:val="20"/>
        </w:rPr>
        <w:t>that</w:t>
      </w:r>
      <w:r>
        <w:rPr>
          <w:spacing w:val="-14"/>
          <w:sz w:val="20"/>
        </w:rPr>
        <w:t> </w:t>
      </w:r>
      <w:r>
        <w:rPr>
          <w:sz w:val="20"/>
        </w:rPr>
        <w:t>relates</w:t>
      </w:r>
      <w:r>
        <w:rPr>
          <w:spacing w:val="-15"/>
          <w:sz w:val="20"/>
        </w:rPr>
        <w:t> </w:t>
      </w:r>
      <w:r>
        <w:rPr>
          <w:sz w:val="20"/>
        </w:rPr>
        <w:t>to</w:t>
      </w:r>
      <w:r>
        <w:rPr>
          <w:spacing w:val="-14"/>
          <w:sz w:val="20"/>
        </w:rPr>
        <w:t> </w:t>
      </w:r>
      <w:r>
        <w:rPr>
          <w:sz w:val="20"/>
        </w:rPr>
        <w:t>any</w:t>
      </w:r>
      <w:r>
        <w:rPr>
          <w:spacing w:val="-15"/>
          <w:sz w:val="20"/>
        </w:rPr>
        <w:t> </w:t>
      </w:r>
      <w:r>
        <w:rPr>
          <w:sz w:val="20"/>
        </w:rPr>
        <w:t>personal</w:t>
      </w:r>
      <w:r>
        <w:rPr>
          <w:spacing w:val="-14"/>
          <w:sz w:val="20"/>
        </w:rPr>
        <w:t> </w:t>
      </w:r>
      <w:r>
        <w:rPr>
          <w:sz w:val="20"/>
        </w:rPr>
        <w:t>data</w:t>
      </w:r>
      <w:r>
        <w:rPr>
          <w:spacing w:val="-15"/>
          <w:sz w:val="20"/>
        </w:rPr>
        <w:t> </w:t>
      </w:r>
      <w:r>
        <w:rPr>
          <w:sz w:val="20"/>
        </w:rPr>
        <w:t>processed</w:t>
      </w:r>
      <w:r>
        <w:rPr>
          <w:spacing w:val="-14"/>
          <w:sz w:val="20"/>
        </w:rPr>
        <w:t> </w:t>
      </w:r>
      <w:r>
        <w:rPr>
          <w:sz w:val="20"/>
        </w:rPr>
        <w:t>about</w:t>
      </w:r>
      <w:r>
        <w:rPr>
          <w:spacing w:val="-14"/>
          <w:sz w:val="20"/>
        </w:rPr>
        <w:t> </w:t>
      </w:r>
      <w:r>
        <w:rPr>
          <w:sz w:val="20"/>
        </w:rPr>
        <w:t>me</w:t>
      </w:r>
      <w:r>
        <w:rPr>
          <w:spacing w:val="-15"/>
          <w:sz w:val="20"/>
        </w:rPr>
        <w:t> </w:t>
      </w:r>
      <w:r>
        <w:rPr>
          <w:sz w:val="20"/>
        </w:rPr>
        <w:t>by</w:t>
      </w:r>
      <w:r>
        <w:rPr>
          <w:spacing w:val="-14"/>
          <w:sz w:val="20"/>
        </w:rPr>
        <w:t> </w:t>
      </w:r>
      <w:r>
        <w:rPr>
          <w:sz w:val="20"/>
        </w:rPr>
        <w:t>or</w:t>
      </w:r>
      <w:r>
        <w:rPr>
          <w:spacing w:val="-15"/>
          <w:sz w:val="20"/>
        </w:rPr>
        <w:t> </w:t>
      </w:r>
      <w:r>
        <w:rPr>
          <w:sz w:val="20"/>
        </w:rPr>
        <w:t>on</w:t>
      </w:r>
      <w:r>
        <w:rPr>
          <w:spacing w:val="-14"/>
          <w:sz w:val="20"/>
        </w:rPr>
        <w:t> </w:t>
      </w:r>
      <w:r>
        <w:rPr>
          <w:sz w:val="20"/>
        </w:rPr>
        <w:t>behalf</w:t>
      </w:r>
      <w:r>
        <w:rPr>
          <w:spacing w:val="-15"/>
          <w:sz w:val="20"/>
        </w:rPr>
        <w:t> </w:t>
      </w:r>
      <w:r>
        <w:rPr>
          <w:sz w:val="20"/>
        </w:rPr>
        <w:t>of</w:t>
      </w:r>
      <w:r>
        <w:rPr>
          <w:spacing w:val="-13"/>
          <w:sz w:val="20"/>
        </w:rPr>
        <w:t> </w:t>
      </w:r>
      <w:r>
        <w:rPr>
          <w:sz w:val="20"/>
        </w:rPr>
        <w:t>Holbeach</w:t>
      </w:r>
      <w:r>
        <w:rPr>
          <w:spacing w:val="-15"/>
          <w:sz w:val="20"/>
        </w:rPr>
        <w:t> </w:t>
      </w:r>
      <w:r>
        <w:rPr>
          <w:sz w:val="20"/>
        </w:rPr>
        <w:t>Hospital</w:t>
      </w:r>
      <w:r>
        <w:rPr>
          <w:spacing w:val="-14"/>
          <w:sz w:val="20"/>
        </w:rPr>
        <w:t> </w:t>
      </w:r>
      <w:r>
        <w:rPr>
          <w:sz w:val="20"/>
        </w:rPr>
        <w:t>&amp; Nursing</w:t>
      </w:r>
      <w:r>
        <w:rPr>
          <w:spacing w:val="-4"/>
          <w:sz w:val="20"/>
        </w:rPr>
        <w:t> </w:t>
      </w:r>
      <w:r>
        <w:rPr>
          <w:sz w:val="20"/>
        </w:rPr>
        <w:t>Home].</w:t>
      </w:r>
    </w:p>
    <w:p>
      <w:pPr>
        <w:spacing w:line="227" w:lineRule="exact" w:before="0"/>
        <w:ind w:left="606" w:right="0" w:firstLine="0"/>
        <w:jc w:val="left"/>
        <w:rPr>
          <w:b/>
          <w:sz w:val="20"/>
        </w:rPr>
      </w:pPr>
      <w:r>
        <w:rPr>
          <w:b/>
          <w:sz w:val="20"/>
        </w:rPr>
        <w:t>[OR]</w:t>
      </w:r>
    </w:p>
    <w:p>
      <w:pPr>
        <w:spacing w:line="229" w:lineRule="exact" w:before="11"/>
        <w:ind w:left="606" w:right="0" w:firstLine="0"/>
        <w:jc w:val="left"/>
        <w:rPr>
          <w:sz w:val="20"/>
        </w:rPr>
      </w:pPr>
      <w:r>
        <w:rPr>
          <w:sz w:val="20"/>
        </w:rPr>
        <w:t>I only require information in respect of the following:</w:t>
      </w:r>
    </w:p>
    <w:p>
      <w:pPr>
        <w:spacing w:line="237" w:lineRule="auto" w:before="1"/>
        <w:ind w:left="606" w:right="1178" w:firstLine="0"/>
        <w:jc w:val="left"/>
        <w:rPr>
          <w:sz w:val="20"/>
        </w:rPr>
      </w:pPr>
      <w:r>
        <w:rPr>
          <w:sz w:val="20"/>
        </w:rPr>
        <w:t>[Insert</w:t>
      </w:r>
      <w:r>
        <w:rPr>
          <w:spacing w:val="-15"/>
          <w:sz w:val="20"/>
        </w:rPr>
        <w:t> </w:t>
      </w:r>
      <w:r>
        <w:rPr>
          <w:sz w:val="20"/>
        </w:rPr>
        <w:t>any</w:t>
      </w:r>
      <w:r>
        <w:rPr>
          <w:spacing w:val="-15"/>
          <w:sz w:val="20"/>
        </w:rPr>
        <w:t> </w:t>
      </w:r>
      <w:r>
        <w:rPr>
          <w:sz w:val="20"/>
        </w:rPr>
        <w:t>information</w:t>
      </w:r>
      <w:r>
        <w:rPr>
          <w:spacing w:val="-15"/>
          <w:sz w:val="20"/>
        </w:rPr>
        <w:t> </w:t>
      </w:r>
      <w:r>
        <w:rPr>
          <w:sz w:val="20"/>
        </w:rPr>
        <w:t>you</w:t>
      </w:r>
      <w:r>
        <w:rPr>
          <w:spacing w:val="-15"/>
          <w:sz w:val="20"/>
        </w:rPr>
        <w:t> </w:t>
      </w:r>
      <w:r>
        <w:rPr>
          <w:sz w:val="20"/>
        </w:rPr>
        <w:t>think</w:t>
      </w:r>
      <w:r>
        <w:rPr>
          <w:spacing w:val="-14"/>
          <w:sz w:val="20"/>
        </w:rPr>
        <w:t> </w:t>
      </w:r>
      <w:r>
        <w:rPr>
          <w:sz w:val="20"/>
        </w:rPr>
        <w:t>would</w:t>
      </w:r>
      <w:r>
        <w:rPr>
          <w:spacing w:val="-14"/>
          <w:sz w:val="20"/>
        </w:rPr>
        <w:t> </w:t>
      </w:r>
      <w:r>
        <w:rPr>
          <w:sz w:val="20"/>
        </w:rPr>
        <w:t>help</w:t>
      </w:r>
      <w:r>
        <w:rPr>
          <w:spacing w:val="-15"/>
          <w:sz w:val="20"/>
        </w:rPr>
        <w:t> </w:t>
      </w:r>
      <w:r>
        <w:rPr>
          <w:sz w:val="20"/>
        </w:rPr>
        <w:t>us</w:t>
      </w:r>
      <w:r>
        <w:rPr>
          <w:spacing w:val="-15"/>
          <w:sz w:val="20"/>
        </w:rPr>
        <w:t> </w:t>
      </w:r>
      <w:r>
        <w:rPr>
          <w:sz w:val="20"/>
        </w:rPr>
        <w:t>to</w:t>
      </w:r>
      <w:r>
        <w:rPr>
          <w:spacing w:val="-15"/>
          <w:sz w:val="20"/>
        </w:rPr>
        <w:t> </w:t>
      </w:r>
      <w:r>
        <w:rPr>
          <w:sz w:val="20"/>
        </w:rPr>
        <w:t>find</w:t>
      </w:r>
      <w:r>
        <w:rPr>
          <w:spacing w:val="-14"/>
          <w:sz w:val="20"/>
        </w:rPr>
        <w:t> </w:t>
      </w:r>
      <w:r>
        <w:rPr>
          <w:sz w:val="20"/>
        </w:rPr>
        <w:t>what</w:t>
      </w:r>
      <w:r>
        <w:rPr>
          <w:spacing w:val="-15"/>
          <w:sz w:val="20"/>
        </w:rPr>
        <w:t> </w:t>
      </w:r>
      <w:r>
        <w:rPr>
          <w:sz w:val="20"/>
        </w:rPr>
        <w:t>you</w:t>
      </w:r>
      <w:r>
        <w:rPr>
          <w:spacing w:val="-15"/>
          <w:sz w:val="20"/>
        </w:rPr>
        <w:t> </w:t>
      </w:r>
      <w:r>
        <w:rPr>
          <w:sz w:val="20"/>
        </w:rPr>
        <w:t>are</w:t>
      </w:r>
      <w:r>
        <w:rPr>
          <w:spacing w:val="-15"/>
          <w:sz w:val="20"/>
        </w:rPr>
        <w:t> </w:t>
      </w:r>
      <w:r>
        <w:rPr>
          <w:sz w:val="20"/>
        </w:rPr>
        <w:t>seeking,</w:t>
      </w:r>
      <w:r>
        <w:rPr>
          <w:spacing w:val="-14"/>
          <w:sz w:val="20"/>
        </w:rPr>
        <w:t> </w:t>
      </w:r>
      <w:r>
        <w:rPr>
          <w:sz w:val="20"/>
        </w:rPr>
        <w:t>or</w:t>
      </w:r>
      <w:r>
        <w:rPr>
          <w:spacing w:val="-15"/>
          <w:sz w:val="20"/>
        </w:rPr>
        <w:t> </w:t>
      </w:r>
      <w:r>
        <w:rPr>
          <w:sz w:val="20"/>
        </w:rPr>
        <w:t>let</w:t>
      </w:r>
      <w:r>
        <w:rPr>
          <w:spacing w:val="-15"/>
          <w:sz w:val="20"/>
        </w:rPr>
        <w:t> </w:t>
      </w:r>
      <w:r>
        <w:rPr>
          <w:sz w:val="20"/>
        </w:rPr>
        <w:t>us</w:t>
      </w:r>
      <w:r>
        <w:rPr>
          <w:spacing w:val="-15"/>
          <w:sz w:val="20"/>
        </w:rPr>
        <w:t> </w:t>
      </w:r>
      <w:r>
        <w:rPr>
          <w:sz w:val="20"/>
        </w:rPr>
        <w:t>know</w:t>
      </w:r>
      <w:r>
        <w:rPr>
          <w:spacing w:val="-15"/>
          <w:sz w:val="20"/>
        </w:rPr>
        <w:t> </w:t>
      </w:r>
      <w:r>
        <w:rPr>
          <w:sz w:val="20"/>
        </w:rPr>
        <w:t>if</w:t>
      </w:r>
      <w:r>
        <w:rPr>
          <w:spacing w:val="-14"/>
          <w:sz w:val="20"/>
        </w:rPr>
        <w:t> </w:t>
      </w:r>
      <w:r>
        <w:rPr>
          <w:sz w:val="20"/>
        </w:rPr>
        <w:t>there</w:t>
      </w:r>
      <w:r>
        <w:rPr>
          <w:spacing w:val="-15"/>
          <w:sz w:val="20"/>
        </w:rPr>
        <w:t> </w:t>
      </w:r>
      <w:r>
        <w:rPr>
          <w:sz w:val="20"/>
        </w:rPr>
        <w:t>is</w:t>
      </w:r>
      <w:r>
        <w:rPr>
          <w:spacing w:val="-15"/>
          <w:sz w:val="20"/>
        </w:rPr>
        <w:t> </w:t>
      </w:r>
      <w:r>
        <w:rPr>
          <w:sz w:val="20"/>
        </w:rPr>
        <w:t>something</w:t>
      </w:r>
      <w:r>
        <w:rPr>
          <w:spacing w:val="-15"/>
          <w:sz w:val="20"/>
        </w:rPr>
        <w:t> </w:t>
      </w:r>
      <w:r>
        <w:rPr>
          <w:sz w:val="20"/>
        </w:rPr>
        <w:t>in particular you</w:t>
      </w:r>
      <w:r>
        <w:rPr>
          <w:spacing w:val="-6"/>
          <w:sz w:val="20"/>
        </w:rPr>
        <w:t> </w:t>
      </w:r>
      <w:r>
        <w:rPr>
          <w:sz w:val="20"/>
        </w:rPr>
        <w:t>require]</w:t>
      </w:r>
    </w:p>
    <w:p>
      <w:pPr>
        <w:pStyle w:val="BodyText"/>
        <w:spacing w:before="6"/>
        <w:rPr>
          <w:sz w:val="19"/>
        </w:rPr>
      </w:pPr>
    </w:p>
    <w:p>
      <w:pPr>
        <w:spacing w:before="0"/>
        <w:ind w:left="606" w:right="0" w:firstLine="0"/>
        <w:jc w:val="left"/>
        <w:rPr>
          <w:b/>
          <w:sz w:val="20"/>
        </w:rPr>
      </w:pPr>
      <w:r>
        <w:rPr>
          <w:b/>
          <w:sz w:val="20"/>
        </w:rPr>
        <w:t>[Locating the data]</w:t>
      </w:r>
    </w:p>
    <w:p>
      <w:pPr>
        <w:spacing w:line="237" w:lineRule="auto" w:before="13"/>
        <w:ind w:left="606" w:right="2041" w:firstLine="0"/>
        <w:jc w:val="left"/>
        <w:rPr>
          <w:sz w:val="20"/>
        </w:rPr>
      </w:pPr>
      <w:r>
        <w:rPr>
          <w:sz w:val="20"/>
        </w:rPr>
        <w:t>[Please</w:t>
      </w:r>
      <w:r>
        <w:rPr>
          <w:spacing w:val="-18"/>
          <w:sz w:val="20"/>
        </w:rPr>
        <w:t> </w:t>
      </w:r>
      <w:r>
        <w:rPr>
          <w:sz w:val="20"/>
        </w:rPr>
        <w:t>only</w:t>
      </w:r>
      <w:r>
        <w:rPr>
          <w:spacing w:val="-17"/>
          <w:sz w:val="20"/>
        </w:rPr>
        <w:t> </w:t>
      </w:r>
      <w:r>
        <w:rPr>
          <w:sz w:val="20"/>
        </w:rPr>
        <w:t>provide</w:t>
      </w:r>
      <w:r>
        <w:rPr>
          <w:spacing w:val="-18"/>
          <w:sz w:val="20"/>
        </w:rPr>
        <w:t> </w:t>
      </w:r>
      <w:r>
        <w:rPr>
          <w:sz w:val="20"/>
        </w:rPr>
        <w:t>documents</w:t>
      </w:r>
      <w:r>
        <w:rPr>
          <w:spacing w:val="-17"/>
          <w:sz w:val="20"/>
        </w:rPr>
        <w:t> </w:t>
      </w:r>
      <w:r>
        <w:rPr>
          <w:sz w:val="20"/>
        </w:rPr>
        <w:t>and</w:t>
      </w:r>
      <w:r>
        <w:rPr>
          <w:spacing w:val="-17"/>
          <w:sz w:val="20"/>
        </w:rPr>
        <w:t> </w:t>
      </w:r>
      <w:r>
        <w:rPr>
          <w:sz w:val="20"/>
        </w:rPr>
        <w:t>emails</w:t>
      </w:r>
      <w:r>
        <w:rPr>
          <w:spacing w:val="-18"/>
          <w:sz w:val="20"/>
        </w:rPr>
        <w:t> </w:t>
      </w:r>
      <w:r>
        <w:rPr>
          <w:sz w:val="20"/>
        </w:rPr>
        <w:t>that</w:t>
      </w:r>
      <w:r>
        <w:rPr>
          <w:spacing w:val="-17"/>
          <w:sz w:val="20"/>
        </w:rPr>
        <w:t> </w:t>
      </w:r>
      <w:r>
        <w:rPr>
          <w:sz w:val="20"/>
        </w:rPr>
        <w:t>were</w:t>
      </w:r>
      <w:r>
        <w:rPr>
          <w:spacing w:val="-17"/>
          <w:sz w:val="20"/>
        </w:rPr>
        <w:t> </w:t>
      </w:r>
      <w:r>
        <w:rPr>
          <w:sz w:val="20"/>
        </w:rPr>
        <w:t>created</w:t>
      </w:r>
      <w:r>
        <w:rPr>
          <w:spacing w:val="-18"/>
          <w:sz w:val="20"/>
        </w:rPr>
        <w:t> </w:t>
      </w:r>
      <w:r>
        <w:rPr>
          <w:sz w:val="20"/>
        </w:rPr>
        <w:t>and/or</w:t>
      </w:r>
      <w:r>
        <w:rPr>
          <w:spacing w:val="-17"/>
          <w:sz w:val="20"/>
        </w:rPr>
        <w:t> </w:t>
      </w:r>
      <w:r>
        <w:rPr>
          <w:sz w:val="20"/>
        </w:rPr>
        <w:t>sent</w:t>
      </w:r>
      <w:r>
        <w:rPr>
          <w:spacing w:val="-17"/>
          <w:sz w:val="20"/>
        </w:rPr>
        <w:t> </w:t>
      </w:r>
      <w:r>
        <w:rPr>
          <w:sz w:val="20"/>
        </w:rPr>
        <w:t>between</w:t>
      </w:r>
      <w:r>
        <w:rPr>
          <w:spacing w:val="-18"/>
          <w:sz w:val="20"/>
        </w:rPr>
        <w:t> </w:t>
      </w:r>
      <w:r>
        <w:rPr>
          <w:sz w:val="20"/>
        </w:rPr>
        <w:t>[Insert</w:t>
      </w:r>
      <w:r>
        <w:rPr>
          <w:spacing w:val="-17"/>
          <w:sz w:val="20"/>
        </w:rPr>
        <w:t> </w:t>
      </w:r>
      <w:r>
        <w:rPr>
          <w:sz w:val="20"/>
        </w:rPr>
        <w:t>date</w:t>
      </w:r>
      <w:r>
        <w:rPr>
          <w:spacing w:val="-18"/>
          <w:sz w:val="20"/>
        </w:rPr>
        <w:t> </w:t>
      </w:r>
      <w:r>
        <w:rPr>
          <w:sz w:val="20"/>
        </w:rPr>
        <w:t>range].] [Please</w:t>
      </w:r>
      <w:r>
        <w:rPr>
          <w:spacing w:val="-5"/>
          <w:sz w:val="20"/>
        </w:rPr>
        <w:t> </w:t>
      </w:r>
      <w:r>
        <w:rPr>
          <w:sz w:val="20"/>
        </w:rPr>
        <w:t>only</w:t>
      </w:r>
      <w:r>
        <w:rPr>
          <w:spacing w:val="-5"/>
          <w:sz w:val="20"/>
        </w:rPr>
        <w:t> </w:t>
      </w:r>
      <w:r>
        <w:rPr>
          <w:sz w:val="20"/>
        </w:rPr>
        <w:t>provide</w:t>
      </w:r>
      <w:r>
        <w:rPr>
          <w:spacing w:val="-5"/>
          <w:sz w:val="20"/>
        </w:rPr>
        <w:t> </w:t>
      </w:r>
      <w:r>
        <w:rPr>
          <w:sz w:val="20"/>
        </w:rPr>
        <w:t>emails</w:t>
      </w:r>
      <w:r>
        <w:rPr>
          <w:spacing w:val="-5"/>
          <w:sz w:val="20"/>
        </w:rPr>
        <w:t> </w:t>
      </w:r>
      <w:r>
        <w:rPr>
          <w:sz w:val="20"/>
        </w:rPr>
        <w:t>that</w:t>
      </w:r>
      <w:r>
        <w:rPr>
          <w:spacing w:val="-5"/>
          <w:sz w:val="20"/>
        </w:rPr>
        <w:t> </w:t>
      </w:r>
      <w:r>
        <w:rPr>
          <w:sz w:val="20"/>
        </w:rPr>
        <w:t>were</w:t>
      </w:r>
      <w:r>
        <w:rPr>
          <w:spacing w:val="-5"/>
          <w:sz w:val="20"/>
        </w:rPr>
        <w:t> </w:t>
      </w:r>
      <w:r>
        <w:rPr>
          <w:sz w:val="20"/>
        </w:rPr>
        <w:t>sent</w:t>
      </w:r>
      <w:r>
        <w:rPr>
          <w:spacing w:val="-5"/>
          <w:sz w:val="20"/>
        </w:rPr>
        <w:t> </w:t>
      </w:r>
      <w:r>
        <w:rPr>
          <w:sz w:val="20"/>
        </w:rPr>
        <w:t>between</w:t>
      </w:r>
      <w:r>
        <w:rPr>
          <w:spacing w:val="-5"/>
          <w:sz w:val="20"/>
        </w:rPr>
        <w:t> </w:t>
      </w:r>
      <w:r>
        <w:rPr>
          <w:sz w:val="20"/>
        </w:rPr>
        <w:t>[Insert</w:t>
      </w:r>
      <w:r>
        <w:rPr>
          <w:spacing w:val="-5"/>
          <w:sz w:val="20"/>
        </w:rPr>
        <w:t> </w:t>
      </w:r>
      <w:r>
        <w:rPr>
          <w:sz w:val="20"/>
        </w:rPr>
        <w:t>names].]</w:t>
      </w:r>
    </w:p>
    <w:p>
      <w:pPr>
        <w:pStyle w:val="BodyText"/>
        <w:spacing w:before="6"/>
        <w:rPr>
          <w:sz w:val="19"/>
        </w:rPr>
      </w:pPr>
    </w:p>
    <w:p>
      <w:pPr>
        <w:spacing w:before="0"/>
        <w:ind w:left="606" w:right="0" w:firstLine="0"/>
        <w:jc w:val="left"/>
        <w:rPr>
          <w:sz w:val="20"/>
        </w:rPr>
      </w:pPr>
      <w:r>
        <w:rPr>
          <w:sz w:val="20"/>
        </w:rPr>
        <w:t>Yours sincerely,</w:t>
      </w:r>
    </w:p>
    <w:p>
      <w:pPr>
        <w:pStyle w:val="BodyText"/>
        <w:spacing w:before="6"/>
        <w:rPr>
          <w:sz w:val="19"/>
        </w:rPr>
      </w:pPr>
    </w:p>
    <w:p>
      <w:pPr>
        <w:spacing w:before="0"/>
        <w:ind w:left="606" w:right="0" w:firstLine="0"/>
        <w:jc w:val="left"/>
        <w:rPr>
          <w:sz w:val="20"/>
        </w:rPr>
      </w:pPr>
      <w:r>
        <w:rPr>
          <w:sz w:val="20"/>
        </w:rPr>
        <w:t>[Please enter your full name]</w:t>
      </w:r>
    </w:p>
    <w:p>
      <w:pPr>
        <w:spacing w:after="0"/>
        <w:jc w:val="left"/>
        <w:rPr>
          <w:sz w:val="20"/>
        </w:rPr>
        <w:sectPr>
          <w:headerReference w:type="default" r:id="rId25"/>
          <w:footerReference w:type="default" r:id="rId26"/>
          <w:pgSz w:w="11900" w:h="16840"/>
          <w:pgMar w:header="0" w:footer="0" w:top="0" w:bottom="0" w:left="160" w:right="200"/>
        </w:sectPr>
      </w:pPr>
    </w:p>
    <w:p>
      <w:pPr>
        <w:spacing w:before="67"/>
        <w:ind w:left="2078" w:right="0" w:firstLine="0"/>
        <w:jc w:val="left"/>
        <w:rPr>
          <w:b/>
          <w:sz w:val="44"/>
        </w:rPr>
      </w:pPr>
      <w:r>
        <w:rPr>
          <w:b/>
          <w:color w:val="1A1A1A"/>
          <w:sz w:val="44"/>
        </w:rPr>
        <w:t>Subject Access Request Flow Chart</w:t>
      </w:r>
    </w:p>
    <w:p>
      <w:pPr>
        <w:pStyle w:val="Heading1"/>
        <w:tabs>
          <w:tab w:pos="6305" w:val="left" w:leader="none"/>
        </w:tabs>
        <w:spacing w:line="415" w:lineRule="exact" w:before="152"/>
        <w:ind w:left="265"/>
      </w:pPr>
      <w:r>
        <w:rPr>
          <w:color w:val="FFFFFF"/>
          <w:w w:val="105"/>
          <w:position w:val="-1"/>
        </w:rPr>
        <w:t>1</w:t>
        <w:tab/>
      </w:r>
      <w:r>
        <w:rPr>
          <w:color w:val="FFFFFF"/>
          <w:w w:val="105"/>
        </w:rPr>
        <w:t>2</w:t>
      </w:r>
    </w:p>
    <w:p>
      <w:pPr>
        <w:spacing w:after="0" w:line="415" w:lineRule="exact"/>
        <w:sectPr>
          <w:headerReference w:type="default" r:id="rId28"/>
          <w:footerReference w:type="default" r:id="rId29"/>
          <w:pgSz w:w="11900" w:h="16840"/>
          <w:pgMar w:header="0" w:footer="0" w:top="220" w:bottom="0" w:left="160" w:right="200"/>
        </w:sectPr>
      </w:pPr>
    </w:p>
    <w:p>
      <w:pPr>
        <w:pStyle w:val="Heading2"/>
        <w:spacing w:before="257"/>
        <w:ind w:left="960"/>
      </w:pPr>
      <w:r>
        <w:rPr>
          <w:color w:val="1B4061"/>
          <w:w w:val="105"/>
        </w:rPr>
        <w:t>Maintain</w:t>
      </w:r>
      <w:r>
        <w:rPr>
          <w:color w:val="1B4061"/>
          <w:spacing w:val="-22"/>
          <w:w w:val="105"/>
        </w:rPr>
        <w:t> </w:t>
      </w:r>
      <w:r>
        <w:rPr>
          <w:color w:val="1B4061"/>
          <w:w w:val="105"/>
        </w:rPr>
        <w:t>a</w:t>
      </w:r>
      <w:r>
        <w:rPr>
          <w:color w:val="1B4061"/>
          <w:spacing w:val="-21"/>
          <w:w w:val="105"/>
        </w:rPr>
        <w:t> </w:t>
      </w:r>
      <w:r>
        <w:rPr>
          <w:color w:val="1B4061"/>
          <w:w w:val="105"/>
        </w:rPr>
        <w:t>log</w:t>
      </w:r>
      <w:r>
        <w:rPr>
          <w:color w:val="1B4061"/>
          <w:spacing w:val="-21"/>
          <w:w w:val="105"/>
        </w:rPr>
        <w:t> </w:t>
      </w:r>
      <w:r>
        <w:rPr>
          <w:color w:val="1B4061"/>
          <w:w w:val="105"/>
        </w:rPr>
        <w:t>of</w:t>
      </w:r>
      <w:r>
        <w:rPr>
          <w:color w:val="1B4061"/>
          <w:spacing w:val="-21"/>
          <w:w w:val="105"/>
        </w:rPr>
        <w:t> </w:t>
      </w:r>
      <w:r>
        <w:rPr>
          <w:color w:val="1B4061"/>
          <w:w w:val="105"/>
        </w:rPr>
        <w:t>requests.</w:t>
      </w:r>
    </w:p>
    <w:p>
      <w:pPr>
        <w:spacing w:line="223" w:lineRule="auto" w:before="15"/>
        <w:ind w:left="960" w:right="1238" w:firstLine="0"/>
        <w:jc w:val="left"/>
        <w:rPr>
          <w:sz w:val="28"/>
        </w:rPr>
      </w:pPr>
      <w:r>
        <w:rPr/>
        <w:br w:type="column"/>
      </w:r>
      <w:r>
        <w:rPr>
          <w:color w:val="1B4061"/>
          <w:sz w:val="28"/>
        </w:rPr>
        <w:t>Acknowledge subject access request from data subject.</w:t>
      </w:r>
    </w:p>
    <w:p>
      <w:pPr>
        <w:spacing w:after="0" w:line="223" w:lineRule="auto"/>
        <w:jc w:val="left"/>
        <w:rPr>
          <w:sz w:val="28"/>
        </w:rPr>
        <w:sectPr>
          <w:type w:val="continuous"/>
          <w:pgSz w:w="11900" w:h="16840"/>
          <w:pgMar w:top="1440" w:bottom="720" w:left="160" w:right="200"/>
          <w:cols w:num="2" w:equalWidth="0">
            <w:col w:w="4364" w:space="1496"/>
            <w:col w:w="5680"/>
          </w:cols>
        </w:sectPr>
      </w:pPr>
    </w:p>
    <w:p>
      <w:pPr>
        <w:pStyle w:val="BodyText"/>
        <w:rPr>
          <w:sz w:val="20"/>
        </w:rPr>
      </w:pPr>
    </w:p>
    <w:p>
      <w:pPr>
        <w:pStyle w:val="BodyText"/>
        <w:rPr>
          <w:sz w:val="20"/>
        </w:rPr>
      </w:pPr>
    </w:p>
    <w:p>
      <w:pPr>
        <w:spacing w:after="0"/>
        <w:rPr>
          <w:sz w:val="20"/>
        </w:rPr>
        <w:sectPr>
          <w:type w:val="continuous"/>
          <w:pgSz w:w="11900" w:h="16840"/>
          <w:pgMar w:top="1440" w:bottom="720" w:left="160" w:right="200"/>
        </w:sectPr>
      </w:pPr>
    </w:p>
    <w:p>
      <w:pPr>
        <w:pStyle w:val="BodyText"/>
        <w:rPr>
          <w:sz w:val="30"/>
        </w:rPr>
      </w:pPr>
    </w:p>
    <w:p>
      <w:pPr>
        <w:pStyle w:val="BodyText"/>
        <w:rPr>
          <w:sz w:val="38"/>
        </w:rPr>
      </w:pPr>
    </w:p>
    <w:p>
      <w:pPr>
        <w:spacing w:before="0"/>
        <w:ind w:left="0" w:right="191" w:firstLine="0"/>
        <w:jc w:val="right"/>
        <w:rPr>
          <w:sz w:val="26"/>
        </w:rPr>
      </w:pPr>
      <w:r>
        <w:rPr>
          <w:color w:val="1B4061"/>
          <w:sz w:val="26"/>
        </w:rPr>
        <w:t>No ID</w:t>
      </w:r>
    </w:p>
    <w:p>
      <w:pPr>
        <w:spacing w:before="1"/>
        <w:ind w:left="1668" w:right="0" w:firstLine="0"/>
        <w:jc w:val="center"/>
        <w:rPr>
          <w:sz w:val="26"/>
        </w:rPr>
      </w:pPr>
      <w:r>
        <w:rPr>
          <w:color w:val="1B4061"/>
          <w:sz w:val="26"/>
        </w:rPr>
        <w:t>Provided</w:t>
      </w:r>
    </w:p>
    <w:p>
      <w:pPr>
        <w:spacing w:before="242"/>
        <w:ind w:left="0" w:right="38" w:firstLine="0"/>
        <w:jc w:val="right"/>
        <w:rPr>
          <w:b/>
          <w:sz w:val="26"/>
        </w:rPr>
      </w:pPr>
      <w:r>
        <w:rPr/>
        <w:br w:type="column"/>
      </w:r>
      <w:r>
        <w:rPr>
          <w:b/>
          <w:color w:val="FFFFFF"/>
          <w:w w:val="95"/>
          <w:sz w:val="26"/>
        </w:rPr>
        <w:t>3a</w:t>
      </w:r>
    </w:p>
    <w:p>
      <w:pPr>
        <w:spacing w:before="21"/>
        <w:ind w:left="272" w:right="265" w:firstLine="0"/>
        <w:jc w:val="left"/>
        <w:rPr>
          <w:sz w:val="26"/>
        </w:rPr>
      </w:pPr>
      <w:r>
        <w:rPr>
          <w:color w:val="1B4061"/>
          <w:sz w:val="26"/>
        </w:rPr>
        <w:t>Request further ID - clock stops.</w:t>
      </w:r>
    </w:p>
    <w:p>
      <w:pPr>
        <w:pStyle w:val="BodyText"/>
        <w:rPr>
          <w:sz w:val="30"/>
        </w:rPr>
      </w:pPr>
      <w:r>
        <w:rPr/>
        <w:br w:type="column"/>
      </w:r>
      <w:r>
        <w:rPr>
          <w:sz w:val="30"/>
        </w:rPr>
      </w:r>
    </w:p>
    <w:p>
      <w:pPr>
        <w:pStyle w:val="BodyText"/>
        <w:spacing w:before="10"/>
        <w:rPr>
          <w:sz w:val="25"/>
        </w:rPr>
      </w:pPr>
    </w:p>
    <w:p>
      <w:pPr>
        <w:spacing w:before="0"/>
        <w:ind w:left="1676" w:right="-18" w:hanging="9"/>
        <w:jc w:val="left"/>
        <w:rPr>
          <w:sz w:val="26"/>
        </w:rPr>
      </w:pPr>
      <w:r>
        <w:rPr>
          <w:color w:val="1B4061"/>
          <w:sz w:val="26"/>
        </w:rPr>
        <w:t>More ID Needed</w:t>
      </w:r>
    </w:p>
    <w:p>
      <w:pPr>
        <w:spacing w:line="396" w:lineRule="exact" w:before="211"/>
        <w:ind w:left="0" w:right="103" w:firstLine="0"/>
        <w:jc w:val="right"/>
        <w:rPr>
          <w:b/>
          <w:sz w:val="40"/>
        </w:rPr>
      </w:pPr>
      <w:r>
        <w:rPr/>
        <w:br w:type="column"/>
      </w:r>
      <w:r>
        <w:rPr>
          <w:b/>
          <w:color w:val="FFFFFF"/>
          <w:sz w:val="40"/>
        </w:rPr>
        <w:t>3</w:t>
      </w:r>
    </w:p>
    <w:p>
      <w:pPr>
        <w:pStyle w:val="Heading2"/>
        <w:spacing w:line="247" w:lineRule="exact"/>
        <w:ind w:left="348"/>
      </w:pPr>
      <w:r>
        <w:rPr>
          <w:color w:val="1B4061"/>
        </w:rPr>
        <w:t>Decide whether</w:t>
      </w:r>
    </w:p>
    <w:p>
      <w:pPr>
        <w:spacing w:line="223" w:lineRule="auto" w:before="7"/>
        <w:ind w:left="348" w:right="485" w:firstLine="0"/>
        <w:jc w:val="left"/>
        <w:rPr>
          <w:sz w:val="28"/>
        </w:rPr>
      </w:pPr>
      <w:r>
        <w:rPr>
          <w:color w:val="1B4061"/>
          <w:w w:val="105"/>
          <w:sz w:val="28"/>
        </w:rPr>
        <w:t>further proof of ID </w:t>
      </w:r>
      <w:r>
        <w:rPr>
          <w:color w:val="1B4061"/>
          <w:spacing w:val="-12"/>
          <w:w w:val="105"/>
          <w:sz w:val="28"/>
        </w:rPr>
        <w:t>is </w:t>
      </w:r>
      <w:r>
        <w:rPr>
          <w:color w:val="1B4061"/>
          <w:w w:val="105"/>
          <w:sz w:val="28"/>
        </w:rPr>
        <w:t>needed.</w:t>
      </w:r>
    </w:p>
    <w:p>
      <w:pPr>
        <w:spacing w:after="0" w:line="223" w:lineRule="auto"/>
        <w:jc w:val="left"/>
        <w:rPr>
          <w:sz w:val="28"/>
        </w:rPr>
        <w:sectPr>
          <w:type w:val="continuous"/>
          <w:pgSz w:w="11900" w:h="16840"/>
          <w:pgMar w:top="1440" w:bottom="720" w:left="160" w:right="200"/>
          <w:cols w:num="4" w:equalWidth="0">
            <w:col w:w="2708" w:space="40"/>
            <w:col w:w="2237" w:space="493"/>
            <w:col w:w="2594" w:space="40"/>
            <w:col w:w="3428"/>
          </w:cols>
        </w:sectPr>
      </w:pPr>
    </w:p>
    <w:p>
      <w:pPr>
        <w:pStyle w:val="BodyText"/>
        <w:rPr>
          <w:sz w:val="30"/>
        </w:rPr>
      </w:pPr>
    </w:p>
    <w:p>
      <w:pPr>
        <w:pStyle w:val="BodyText"/>
        <w:rPr>
          <w:sz w:val="30"/>
        </w:rPr>
      </w:pPr>
    </w:p>
    <w:p>
      <w:pPr>
        <w:pStyle w:val="BodyText"/>
        <w:rPr>
          <w:sz w:val="30"/>
        </w:rPr>
      </w:pPr>
    </w:p>
    <w:p>
      <w:pPr>
        <w:pStyle w:val="BodyText"/>
        <w:rPr>
          <w:sz w:val="30"/>
        </w:rPr>
      </w:pPr>
    </w:p>
    <w:p>
      <w:pPr>
        <w:spacing w:line="269" w:lineRule="exact" w:before="182"/>
        <w:ind w:left="620" w:right="0" w:firstLine="0"/>
        <w:jc w:val="left"/>
        <w:rPr>
          <w:sz w:val="26"/>
        </w:rPr>
      </w:pPr>
      <w:r>
        <w:rPr>
          <w:color w:val="1B4061"/>
          <w:w w:val="105"/>
          <w:sz w:val="26"/>
        </w:rPr>
        <w:t>Notify data subject that</w:t>
      </w:r>
    </w:p>
    <w:p>
      <w:pPr>
        <w:spacing w:line="300" w:lineRule="exact" w:before="34"/>
        <w:ind w:left="620" w:right="38" w:hanging="518"/>
        <w:jc w:val="both"/>
        <w:rPr>
          <w:sz w:val="26"/>
        </w:rPr>
      </w:pPr>
      <w:r>
        <w:rPr>
          <w:b/>
          <w:color w:val="FFFFFF"/>
          <w:w w:val="105"/>
          <w:position w:val="6"/>
          <w:sz w:val="26"/>
        </w:rPr>
        <w:t>3b</w:t>
      </w:r>
      <w:r>
        <w:rPr>
          <w:b/>
          <w:color w:val="FFFFFF"/>
          <w:spacing w:val="-16"/>
          <w:w w:val="105"/>
          <w:position w:val="6"/>
          <w:sz w:val="26"/>
        </w:rPr>
        <w:t> </w:t>
      </w:r>
      <w:r>
        <w:rPr>
          <w:color w:val="1B4061"/>
          <w:w w:val="105"/>
          <w:sz w:val="26"/>
        </w:rPr>
        <w:t>subject access request has been</w:t>
      </w:r>
      <w:r>
        <w:rPr>
          <w:color w:val="1B4061"/>
          <w:spacing w:val="-36"/>
          <w:w w:val="105"/>
          <w:sz w:val="26"/>
        </w:rPr>
        <w:t> </w:t>
      </w:r>
      <w:r>
        <w:rPr>
          <w:color w:val="1B4061"/>
          <w:w w:val="105"/>
          <w:sz w:val="26"/>
        </w:rPr>
        <w:t>closed.</w:t>
      </w:r>
      <w:r>
        <w:rPr>
          <w:color w:val="1B4061"/>
          <w:spacing w:val="-36"/>
          <w:w w:val="105"/>
          <w:sz w:val="26"/>
        </w:rPr>
        <w:t> </w:t>
      </w:r>
      <w:r>
        <w:rPr>
          <w:color w:val="1B4061"/>
          <w:w w:val="105"/>
          <w:sz w:val="26"/>
        </w:rPr>
        <w:t>Log</w:t>
      </w:r>
      <w:r>
        <w:rPr>
          <w:color w:val="1B4061"/>
          <w:spacing w:val="-36"/>
          <w:w w:val="105"/>
          <w:sz w:val="26"/>
        </w:rPr>
        <w:t> </w:t>
      </w:r>
      <w:r>
        <w:rPr>
          <w:color w:val="1B4061"/>
          <w:w w:val="105"/>
          <w:sz w:val="26"/>
        </w:rPr>
        <w:t>decision</w:t>
      </w:r>
      <w:r>
        <w:rPr>
          <w:color w:val="1B4061"/>
          <w:spacing w:val="-36"/>
          <w:w w:val="105"/>
          <w:sz w:val="26"/>
        </w:rPr>
        <w:t> </w:t>
      </w:r>
      <w:r>
        <w:rPr>
          <w:color w:val="1B4061"/>
          <w:spacing w:val="-16"/>
          <w:w w:val="120"/>
          <w:sz w:val="26"/>
        </w:rPr>
        <w:t>/ </w:t>
      </w:r>
      <w:r>
        <w:rPr>
          <w:color w:val="1B4061"/>
          <w:w w:val="105"/>
          <w:sz w:val="26"/>
        </w:rPr>
        <w:t>action</w:t>
      </w:r>
      <w:r>
        <w:rPr>
          <w:color w:val="1B4061"/>
          <w:spacing w:val="-14"/>
          <w:w w:val="105"/>
          <w:sz w:val="26"/>
        </w:rPr>
        <w:t> </w:t>
      </w:r>
      <w:r>
        <w:rPr>
          <w:color w:val="1B4061"/>
          <w:w w:val="105"/>
          <w:sz w:val="26"/>
        </w:rPr>
        <w:t>taken.</w:t>
      </w:r>
    </w:p>
    <w:p>
      <w:pPr>
        <w:spacing w:before="122"/>
        <w:ind w:left="539" w:right="17" w:hanging="438"/>
        <w:jc w:val="left"/>
        <w:rPr>
          <w:sz w:val="26"/>
        </w:rPr>
      </w:pPr>
      <w:r>
        <w:rPr/>
        <w:br w:type="column"/>
      </w:r>
      <w:r>
        <w:rPr>
          <w:color w:val="1B4061"/>
          <w:w w:val="105"/>
          <w:sz w:val="26"/>
        </w:rPr>
        <w:t>Sufﬁcient ID</w:t>
      </w:r>
    </w:p>
    <w:p>
      <w:pPr>
        <w:spacing w:before="2"/>
        <w:ind w:left="131" w:right="0" w:firstLine="0"/>
        <w:jc w:val="left"/>
        <w:rPr>
          <w:sz w:val="26"/>
        </w:rPr>
      </w:pPr>
      <w:r>
        <w:rPr>
          <w:color w:val="1B4061"/>
          <w:sz w:val="26"/>
        </w:rPr>
        <w:t>Received</w:t>
      </w:r>
    </w:p>
    <w:p>
      <w:pPr>
        <w:spacing w:before="162"/>
        <w:ind w:left="0" w:right="1435" w:firstLine="0"/>
        <w:jc w:val="right"/>
        <w:rPr>
          <w:sz w:val="26"/>
        </w:rPr>
      </w:pPr>
      <w:r>
        <w:rPr/>
        <w:br w:type="column"/>
      </w:r>
      <w:r>
        <w:rPr>
          <w:color w:val="1B4061"/>
          <w:w w:val="90"/>
          <w:sz w:val="26"/>
        </w:rPr>
        <w:t>ID</w:t>
      </w:r>
    </w:p>
    <w:p>
      <w:pPr>
        <w:spacing w:before="1"/>
        <w:ind w:left="2939" w:right="980" w:firstLine="0"/>
        <w:jc w:val="center"/>
        <w:rPr>
          <w:sz w:val="26"/>
        </w:rPr>
      </w:pPr>
      <w:r>
        <w:rPr>
          <w:color w:val="1B4061"/>
          <w:w w:val="105"/>
          <w:sz w:val="26"/>
        </w:rPr>
        <w:t>Sufﬁcient</w:t>
      </w:r>
    </w:p>
    <w:p>
      <w:pPr>
        <w:pStyle w:val="BodyText"/>
        <w:rPr>
          <w:sz w:val="30"/>
        </w:rPr>
      </w:pPr>
    </w:p>
    <w:p>
      <w:pPr>
        <w:pStyle w:val="BodyText"/>
        <w:spacing w:before="2"/>
        <w:rPr>
          <w:sz w:val="28"/>
        </w:rPr>
      </w:pPr>
    </w:p>
    <w:p>
      <w:pPr>
        <w:spacing w:line="446" w:lineRule="exact" w:before="1"/>
        <w:ind w:left="0" w:right="143" w:firstLine="0"/>
        <w:jc w:val="right"/>
        <w:rPr>
          <w:b/>
          <w:sz w:val="40"/>
        </w:rPr>
      </w:pPr>
      <w:r>
        <w:rPr>
          <w:b/>
          <w:color w:val="FFFFFF"/>
          <w:w w:val="103"/>
          <w:sz w:val="40"/>
        </w:rPr>
        <w:t>4</w:t>
      </w:r>
    </w:p>
    <w:p>
      <w:pPr>
        <w:spacing w:line="223" w:lineRule="auto" w:before="4"/>
        <w:ind w:left="102" w:right="634" w:firstLine="0"/>
        <w:jc w:val="both"/>
        <w:rPr>
          <w:sz w:val="28"/>
        </w:rPr>
      </w:pPr>
      <w:r>
        <w:rPr>
          <w:color w:val="1B4061"/>
          <w:w w:val="105"/>
          <w:sz w:val="28"/>
        </w:rPr>
        <w:t>Decide</w:t>
      </w:r>
      <w:r>
        <w:rPr>
          <w:color w:val="1B4061"/>
          <w:spacing w:val="-48"/>
          <w:w w:val="105"/>
          <w:sz w:val="28"/>
        </w:rPr>
        <w:t> </w:t>
      </w:r>
      <w:r>
        <w:rPr>
          <w:color w:val="1B4061"/>
          <w:w w:val="105"/>
          <w:sz w:val="28"/>
        </w:rPr>
        <w:t>whether</w:t>
      </w:r>
      <w:r>
        <w:rPr>
          <w:color w:val="1B4061"/>
          <w:spacing w:val="-47"/>
          <w:w w:val="105"/>
          <w:sz w:val="28"/>
        </w:rPr>
        <w:t> </w:t>
      </w:r>
      <w:r>
        <w:rPr>
          <w:color w:val="1B4061"/>
          <w:w w:val="105"/>
          <w:sz w:val="28"/>
        </w:rPr>
        <w:t>further</w:t>
      </w:r>
      <w:r>
        <w:rPr>
          <w:color w:val="1B4061"/>
          <w:spacing w:val="-47"/>
          <w:w w:val="105"/>
          <w:sz w:val="28"/>
        </w:rPr>
        <w:t> </w:t>
      </w:r>
      <w:r>
        <w:rPr>
          <w:color w:val="1B4061"/>
          <w:spacing w:val="-3"/>
          <w:w w:val="105"/>
          <w:sz w:val="28"/>
        </w:rPr>
        <w:t>information </w:t>
      </w:r>
      <w:r>
        <w:rPr>
          <w:color w:val="1B4061"/>
          <w:w w:val="105"/>
          <w:sz w:val="28"/>
        </w:rPr>
        <w:t>is</w:t>
      </w:r>
      <w:r>
        <w:rPr>
          <w:color w:val="1B4061"/>
          <w:spacing w:val="-32"/>
          <w:w w:val="105"/>
          <w:sz w:val="28"/>
        </w:rPr>
        <w:t> </w:t>
      </w:r>
      <w:r>
        <w:rPr>
          <w:color w:val="1B4061"/>
          <w:w w:val="105"/>
          <w:sz w:val="28"/>
        </w:rPr>
        <w:t>required</w:t>
      </w:r>
      <w:r>
        <w:rPr>
          <w:color w:val="1B4061"/>
          <w:spacing w:val="-31"/>
          <w:w w:val="105"/>
          <w:sz w:val="28"/>
        </w:rPr>
        <w:t> </w:t>
      </w:r>
      <w:r>
        <w:rPr>
          <w:color w:val="1B4061"/>
          <w:w w:val="105"/>
          <w:sz w:val="28"/>
        </w:rPr>
        <w:t>to</w:t>
      </w:r>
      <w:r>
        <w:rPr>
          <w:color w:val="1B4061"/>
          <w:spacing w:val="-31"/>
          <w:w w:val="105"/>
          <w:sz w:val="28"/>
        </w:rPr>
        <w:t> </w:t>
      </w:r>
      <w:r>
        <w:rPr>
          <w:color w:val="1B4061"/>
          <w:w w:val="105"/>
          <w:sz w:val="28"/>
        </w:rPr>
        <w:t>be</w:t>
      </w:r>
      <w:r>
        <w:rPr>
          <w:color w:val="1B4061"/>
          <w:spacing w:val="-31"/>
          <w:w w:val="105"/>
          <w:sz w:val="28"/>
        </w:rPr>
        <w:t> </w:t>
      </w:r>
      <w:r>
        <w:rPr>
          <w:color w:val="1B4061"/>
          <w:w w:val="105"/>
          <w:sz w:val="28"/>
        </w:rPr>
        <w:t>able</w:t>
      </w:r>
      <w:r>
        <w:rPr>
          <w:color w:val="1B4061"/>
          <w:spacing w:val="-31"/>
          <w:w w:val="105"/>
          <w:sz w:val="28"/>
        </w:rPr>
        <w:t> </w:t>
      </w:r>
      <w:r>
        <w:rPr>
          <w:color w:val="1B4061"/>
          <w:w w:val="105"/>
          <w:sz w:val="28"/>
        </w:rPr>
        <w:t>to</w:t>
      </w:r>
      <w:r>
        <w:rPr>
          <w:color w:val="1B4061"/>
          <w:spacing w:val="-31"/>
          <w:w w:val="105"/>
          <w:sz w:val="28"/>
        </w:rPr>
        <w:t> </w:t>
      </w:r>
      <w:r>
        <w:rPr>
          <w:color w:val="1B4061"/>
          <w:w w:val="105"/>
          <w:sz w:val="28"/>
        </w:rPr>
        <w:t>respond</w:t>
      </w:r>
      <w:r>
        <w:rPr>
          <w:color w:val="1B4061"/>
          <w:spacing w:val="-31"/>
          <w:w w:val="105"/>
          <w:sz w:val="28"/>
        </w:rPr>
        <w:t> </w:t>
      </w:r>
      <w:r>
        <w:rPr>
          <w:color w:val="1B4061"/>
          <w:w w:val="105"/>
          <w:sz w:val="28"/>
        </w:rPr>
        <w:t>to the subject access</w:t>
      </w:r>
      <w:r>
        <w:rPr>
          <w:color w:val="1B4061"/>
          <w:spacing w:val="-61"/>
          <w:w w:val="105"/>
          <w:sz w:val="28"/>
        </w:rPr>
        <w:t> </w:t>
      </w:r>
      <w:r>
        <w:rPr>
          <w:color w:val="1B4061"/>
          <w:w w:val="105"/>
          <w:sz w:val="28"/>
        </w:rPr>
        <w:t>request.</w:t>
      </w:r>
    </w:p>
    <w:p>
      <w:pPr>
        <w:spacing w:after="0" w:line="223" w:lineRule="auto"/>
        <w:jc w:val="both"/>
        <w:rPr>
          <w:sz w:val="28"/>
        </w:rPr>
        <w:sectPr>
          <w:type w:val="continuous"/>
          <w:pgSz w:w="11900" w:h="16840"/>
          <w:pgMar w:top="1440" w:bottom="720" w:left="160" w:right="200"/>
          <w:cols w:num="3" w:equalWidth="0">
            <w:col w:w="3831" w:space="367"/>
            <w:col w:w="1261" w:space="999"/>
            <w:col w:w="5082"/>
          </w:cols>
        </w:sectPr>
      </w:pPr>
    </w:p>
    <w:p>
      <w:pPr>
        <w:pStyle w:val="BodyText"/>
        <w:rPr>
          <w:sz w:val="30"/>
        </w:rPr>
      </w:pPr>
    </w:p>
    <w:p>
      <w:pPr>
        <w:pStyle w:val="BodyText"/>
        <w:spacing w:before="3"/>
        <w:rPr>
          <w:sz w:val="43"/>
        </w:rPr>
      </w:pPr>
    </w:p>
    <w:p>
      <w:pPr>
        <w:spacing w:before="0"/>
        <w:ind w:left="1724" w:right="0" w:firstLine="69"/>
        <w:jc w:val="center"/>
        <w:rPr>
          <w:sz w:val="26"/>
        </w:rPr>
      </w:pPr>
      <w:r>
        <w:rPr>
          <w:color w:val="1B4061"/>
          <w:w w:val="105"/>
          <w:sz w:val="26"/>
        </w:rPr>
        <w:t>Further information </w:t>
      </w:r>
      <w:r>
        <w:rPr>
          <w:color w:val="1B4061"/>
          <w:sz w:val="26"/>
        </w:rPr>
        <w:t>not received</w:t>
      </w:r>
    </w:p>
    <w:p>
      <w:pPr>
        <w:spacing w:before="262"/>
        <w:ind w:left="2244" w:right="0" w:firstLine="0"/>
        <w:jc w:val="left"/>
        <w:rPr>
          <w:b/>
          <w:sz w:val="26"/>
        </w:rPr>
      </w:pPr>
      <w:r>
        <w:rPr/>
        <w:br w:type="column"/>
      </w:r>
      <w:r>
        <w:rPr>
          <w:b/>
          <w:color w:val="FFFFFF"/>
          <w:sz w:val="26"/>
        </w:rPr>
        <w:t>4a</w:t>
      </w:r>
    </w:p>
    <w:p>
      <w:pPr>
        <w:spacing w:before="121"/>
        <w:ind w:left="249" w:right="84" w:firstLine="0"/>
        <w:jc w:val="left"/>
        <w:rPr>
          <w:sz w:val="26"/>
        </w:rPr>
      </w:pPr>
      <w:r>
        <w:rPr>
          <w:color w:val="1B4061"/>
          <w:w w:val="105"/>
          <w:sz w:val="26"/>
        </w:rPr>
        <w:t>Request further information from data subject - clock stops.</w:t>
      </w:r>
    </w:p>
    <w:p>
      <w:pPr>
        <w:pStyle w:val="BodyText"/>
        <w:spacing w:before="8"/>
        <w:rPr>
          <w:sz w:val="43"/>
        </w:rPr>
      </w:pPr>
      <w:r>
        <w:rPr/>
        <w:br w:type="column"/>
      </w:r>
      <w:r>
        <w:rPr>
          <w:sz w:val="43"/>
        </w:rPr>
      </w:r>
    </w:p>
    <w:p>
      <w:pPr>
        <w:spacing w:before="0"/>
        <w:ind w:left="1724" w:right="0" w:hanging="2"/>
        <w:jc w:val="center"/>
        <w:rPr>
          <w:sz w:val="26"/>
        </w:rPr>
      </w:pPr>
      <w:r>
        <w:rPr>
          <w:color w:val="1B4061"/>
          <w:sz w:val="26"/>
        </w:rPr>
        <w:t>More information needed</w:t>
      </w:r>
    </w:p>
    <w:p>
      <w:pPr>
        <w:spacing w:before="182"/>
        <w:ind w:left="535" w:right="251" w:hanging="2"/>
        <w:jc w:val="center"/>
        <w:rPr>
          <w:sz w:val="26"/>
        </w:rPr>
      </w:pPr>
      <w:r>
        <w:rPr/>
        <w:br w:type="column"/>
      </w:r>
      <w:r>
        <w:rPr>
          <w:color w:val="1B4061"/>
          <w:w w:val="105"/>
          <w:sz w:val="26"/>
        </w:rPr>
        <w:t>No</w:t>
      </w:r>
      <w:r>
        <w:rPr>
          <w:color w:val="1B4061"/>
          <w:spacing w:val="-45"/>
          <w:w w:val="105"/>
          <w:sz w:val="26"/>
        </w:rPr>
        <w:t> </w:t>
      </w:r>
      <w:r>
        <w:rPr>
          <w:color w:val="1B4061"/>
          <w:w w:val="105"/>
          <w:sz w:val="26"/>
        </w:rPr>
        <w:t>grounds for   requesting more information</w:t>
      </w:r>
    </w:p>
    <w:p>
      <w:pPr>
        <w:spacing w:after="0"/>
        <w:jc w:val="center"/>
        <w:rPr>
          <w:sz w:val="26"/>
        </w:rPr>
        <w:sectPr>
          <w:type w:val="continuous"/>
          <w:pgSz w:w="11900" w:h="16840"/>
          <w:pgMar w:top="1440" w:bottom="720" w:left="160" w:right="200"/>
          <w:cols w:num="4" w:equalWidth="0">
            <w:col w:w="3171" w:space="40"/>
            <w:col w:w="2574" w:space="452"/>
            <w:col w:w="3099" w:space="40"/>
            <w:col w:w="2164"/>
          </w:cols>
        </w:sectPr>
      </w:pPr>
    </w:p>
    <w:p>
      <w:pPr>
        <w:pStyle w:val="BodyText"/>
        <w:rPr>
          <w:sz w:val="30"/>
        </w:rPr>
      </w:pPr>
    </w:p>
    <w:p>
      <w:pPr>
        <w:pStyle w:val="BodyText"/>
        <w:rPr>
          <w:sz w:val="30"/>
        </w:rPr>
      </w:pPr>
    </w:p>
    <w:p>
      <w:pPr>
        <w:pStyle w:val="BodyText"/>
        <w:spacing w:before="3"/>
        <w:rPr>
          <w:sz w:val="34"/>
        </w:rPr>
      </w:pPr>
    </w:p>
    <w:p>
      <w:pPr>
        <w:spacing w:before="1"/>
        <w:ind w:left="960" w:right="0" w:firstLine="0"/>
        <w:jc w:val="left"/>
        <w:rPr>
          <w:sz w:val="26"/>
        </w:rPr>
      </w:pPr>
      <w:r>
        <w:rPr>
          <w:color w:val="1B4061"/>
          <w:w w:val="105"/>
          <w:sz w:val="26"/>
        </w:rPr>
        <w:t>Notify</w:t>
      </w:r>
      <w:r>
        <w:rPr>
          <w:color w:val="1B4061"/>
          <w:spacing w:val="-25"/>
          <w:w w:val="105"/>
          <w:sz w:val="26"/>
        </w:rPr>
        <w:t> </w:t>
      </w:r>
      <w:r>
        <w:rPr>
          <w:color w:val="1B4061"/>
          <w:w w:val="105"/>
          <w:sz w:val="26"/>
        </w:rPr>
        <w:t>data</w:t>
      </w:r>
      <w:r>
        <w:rPr>
          <w:color w:val="1B4061"/>
          <w:spacing w:val="-24"/>
          <w:w w:val="105"/>
          <w:sz w:val="26"/>
        </w:rPr>
        <w:t> </w:t>
      </w:r>
      <w:r>
        <w:rPr>
          <w:color w:val="1B4061"/>
          <w:w w:val="105"/>
          <w:sz w:val="26"/>
        </w:rPr>
        <w:t>subject</w:t>
      </w:r>
      <w:r>
        <w:rPr>
          <w:color w:val="1B4061"/>
          <w:spacing w:val="-24"/>
          <w:w w:val="105"/>
          <w:sz w:val="26"/>
        </w:rPr>
        <w:t> </w:t>
      </w:r>
      <w:r>
        <w:rPr>
          <w:color w:val="1B4061"/>
          <w:w w:val="105"/>
          <w:sz w:val="26"/>
        </w:rPr>
        <w:t>that</w:t>
      </w:r>
      <w:r>
        <w:rPr>
          <w:color w:val="1B4061"/>
          <w:spacing w:val="-24"/>
          <w:w w:val="105"/>
          <w:sz w:val="26"/>
        </w:rPr>
        <w:t> </w:t>
      </w:r>
      <w:r>
        <w:rPr>
          <w:color w:val="1B4061"/>
          <w:w w:val="105"/>
          <w:sz w:val="26"/>
        </w:rPr>
        <w:t>the</w:t>
      </w:r>
    </w:p>
    <w:p>
      <w:pPr>
        <w:spacing w:before="1"/>
        <w:ind w:left="960" w:right="241" w:hanging="818"/>
        <w:jc w:val="both"/>
        <w:rPr>
          <w:sz w:val="26"/>
        </w:rPr>
      </w:pPr>
      <w:r>
        <w:rPr>
          <w:b/>
          <w:color w:val="FFFFFF"/>
          <w:w w:val="110"/>
          <w:sz w:val="26"/>
        </w:rPr>
        <w:t>4b</w:t>
      </w:r>
      <w:r>
        <w:rPr>
          <w:b/>
          <w:color w:val="FFFFFF"/>
          <w:spacing w:val="65"/>
          <w:w w:val="110"/>
          <w:sz w:val="26"/>
        </w:rPr>
        <w:t> </w:t>
      </w:r>
      <w:r>
        <w:rPr>
          <w:color w:val="1B4061"/>
          <w:w w:val="110"/>
          <w:sz w:val="26"/>
        </w:rPr>
        <w:t>subject access request </w:t>
      </w:r>
      <w:r>
        <w:rPr>
          <w:color w:val="1B4061"/>
          <w:spacing w:val="-11"/>
          <w:w w:val="110"/>
          <w:sz w:val="26"/>
        </w:rPr>
        <w:t>is </w:t>
      </w:r>
      <w:r>
        <w:rPr>
          <w:color w:val="1B4061"/>
          <w:w w:val="110"/>
          <w:sz w:val="26"/>
        </w:rPr>
        <w:t>closed</w:t>
      </w:r>
      <w:r>
        <w:rPr>
          <w:color w:val="1B4061"/>
          <w:spacing w:val="-56"/>
          <w:w w:val="110"/>
          <w:sz w:val="26"/>
        </w:rPr>
        <w:t> </w:t>
      </w:r>
      <w:r>
        <w:rPr>
          <w:color w:val="1B4061"/>
          <w:w w:val="110"/>
          <w:sz w:val="26"/>
        </w:rPr>
        <w:t>and</w:t>
      </w:r>
      <w:r>
        <w:rPr>
          <w:color w:val="1B4061"/>
          <w:spacing w:val="-56"/>
          <w:w w:val="110"/>
          <w:sz w:val="26"/>
        </w:rPr>
        <w:t> </w:t>
      </w:r>
      <w:r>
        <w:rPr>
          <w:color w:val="1B4061"/>
          <w:w w:val="110"/>
          <w:sz w:val="26"/>
        </w:rPr>
        <w:t>log</w:t>
      </w:r>
      <w:r>
        <w:rPr>
          <w:color w:val="1B4061"/>
          <w:spacing w:val="-56"/>
          <w:w w:val="110"/>
          <w:sz w:val="26"/>
        </w:rPr>
        <w:t> </w:t>
      </w:r>
      <w:r>
        <w:rPr>
          <w:color w:val="1B4061"/>
          <w:w w:val="110"/>
          <w:sz w:val="26"/>
        </w:rPr>
        <w:t>decision</w:t>
      </w:r>
      <w:r>
        <w:rPr>
          <w:color w:val="1B4061"/>
          <w:spacing w:val="-56"/>
          <w:w w:val="110"/>
          <w:sz w:val="26"/>
        </w:rPr>
        <w:t> </w:t>
      </w:r>
      <w:r>
        <w:rPr>
          <w:color w:val="1B4061"/>
          <w:w w:val="120"/>
          <w:sz w:val="26"/>
        </w:rPr>
        <w:t>/ </w:t>
      </w:r>
      <w:r>
        <w:rPr>
          <w:color w:val="1B4061"/>
          <w:w w:val="110"/>
          <w:sz w:val="26"/>
        </w:rPr>
        <w:t>action taken.</w:t>
      </w:r>
    </w:p>
    <w:p>
      <w:pPr>
        <w:spacing w:line="240" w:lineRule="auto" w:before="0"/>
        <w:ind w:left="142" w:right="5110" w:hanging="1"/>
        <w:jc w:val="center"/>
        <w:rPr>
          <w:sz w:val="26"/>
        </w:rPr>
      </w:pPr>
      <w:r>
        <w:rPr/>
        <w:br w:type="column"/>
      </w:r>
      <w:r>
        <w:rPr>
          <w:color w:val="1B4061"/>
          <w:w w:val="105"/>
          <w:sz w:val="26"/>
        </w:rPr>
        <w:t>Further information provided</w:t>
      </w:r>
    </w:p>
    <w:p>
      <w:pPr>
        <w:spacing w:after="0" w:line="240" w:lineRule="auto"/>
        <w:jc w:val="center"/>
        <w:rPr>
          <w:sz w:val="26"/>
        </w:rPr>
        <w:sectPr>
          <w:type w:val="continuous"/>
          <w:pgSz w:w="11900" w:h="16840"/>
          <w:pgMar w:top="1440" w:bottom="720" w:left="160" w:right="200"/>
          <w:cols w:num="2" w:equalWidth="0">
            <w:col w:w="4132" w:space="798"/>
            <w:col w:w="6610"/>
          </w:cols>
        </w:sectPr>
      </w:pPr>
    </w:p>
    <w:p>
      <w:pPr>
        <w:pStyle w:val="BodyText"/>
        <w:rPr>
          <w:sz w:val="20"/>
        </w:rPr>
      </w:pPr>
    </w:p>
    <w:p>
      <w:pPr>
        <w:pStyle w:val="BodyText"/>
        <w:rPr>
          <w:sz w:val="20"/>
        </w:rPr>
      </w:pPr>
    </w:p>
    <w:p>
      <w:pPr>
        <w:pStyle w:val="BodyText"/>
      </w:pPr>
    </w:p>
    <w:p>
      <w:pPr>
        <w:spacing w:line="223" w:lineRule="auto" w:before="115"/>
        <w:ind w:left="900" w:right="1354" w:firstLine="0"/>
        <w:jc w:val="left"/>
        <w:rPr>
          <w:sz w:val="28"/>
        </w:rPr>
      </w:pPr>
      <w:r>
        <w:rPr/>
        <w:pict>
          <v:shape style="position:absolute;margin-left:557.262695pt;margin-top:9.407920pt;width:11.5pt;height:23.45pt;mso-position-horizontal-relative:page;mso-position-vertical-relative:paragraph;z-index:1840" type="#_x0000_t202" filled="false" stroked="false">
            <v:textbox inset="0,0,0,0">
              <w:txbxContent>
                <w:p>
                  <w:pPr>
                    <w:spacing w:line="456" w:lineRule="exact" w:before="0"/>
                    <w:ind w:left="0" w:right="0" w:firstLine="0"/>
                    <w:jc w:val="left"/>
                    <w:rPr>
                      <w:b/>
                      <w:sz w:val="40"/>
                    </w:rPr>
                  </w:pPr>
                  <w:r>
                    <w:rPr>
                      <w:b/>
                      <w:color w:val="FFFFFF"/>
                      <w:w w:val="103"/>
                      <w:sz w:val="40"/>
                    </w:rPr>
                    <w:t>5</w:t>
                  </w:r>
                </w:p>
              </w:txbxContent>
            </v:textbox>
            <w10:wrap type="none"/>
          </v:shape>
        </w:pict>
      </w:r>
      <w:r>
        <w:rPr>
          <w:color w:val="1B4061"/>
          <w:w w:val="105"/>
          <w:sz w:val="28"/>
        </w:rPr>
        <w:t>Collate</w:t>
      </w:r>
      <w:r>
        <w:rPr>
          <w:color w:val="1B4061"/>
          <w:spacing w:val="-27"/>
          <w:w w:val="105"/>
          <w:sz w:val="28"/>
        </w:rPr>
        <w:t> </w:t>
      </w:r>
      <w:r>
        <w:rPr>
          <w:color w:val="1B4061"/>
          <w:w w:val="105"/>
          <w:sz w:val="28"/>
        </w:rPr>
        <w:t>all</w:t>
      </w:r>
      <w:r>
        <w:rPr>
          <w:color w:val="1B4061"/>
          <w:spacing w:val="-26"/>
          <w:w w:val="105"/>
          <w:sz w:val="28"/>
        </w:rPr>
        <w:t> </w:t>
      </w:r>
      <w:r>
        <w:rPr>
          <w:color w:val="1B4061"/>
          <w:w w:val="105"/>
          <w:sz w:val="28"/>
        </w:rPr>
        <w:t>relevant</w:t>
      </w:r>
      <w:r>
        <w:rPr>
          <w:color w:val="1B4061"/>
          <w:spacing w:val="-26"/>
          <w:w w:val="105"/>
          <w:sz w:val="28"/>
        </w:rPr>
        <w:t> </w:t>
      </w:r>
      <w:r>
        <w:rPr>
          <w:color w:val="1B4061"/>
          <w:w w:val="105"/>
          <w:sz w:val="28"/>
        </w:rPr>
        <w:t>information/liaise</w:t>
      </w:r>
      <w:r>
        <w:rPr>
          <w:color w:val="1B4061"/>
          <w:spacing w:val="-26"/>
          <w:w w:val="105"/>
          <w:sz w:val="28"/>
        </w:rPr>
        <w:t> </w:t>
      </w:r>
      <w:r>
        <w:rPr>
          <w:color w:val="1B4061"/>
          <w:w w:val="105"/>
          <w:sz w:val="28"/>
        </w:rPr>
        <w:t>with</w:t>
      </w:r>
      <w:r>
        <w:rPr>
          <w:color w:val="1B4061"/>
          <w:spacing w:val="-26"/>
          <w:w w:val="105"/>
          <w:sz w:val="28"/>
        </w:rPr>
        <w:t> </w:t>
      </w:r>
      <w:r>
        <w:rPr>
          <w:color w:val="1B4061"/>
          <w:w w:val="105"/>
          <w:sz w:val="28"/>
        </w:rPr>
        <w:t>each</w:t>
      </w:r>
      <w:r>
        <w:rPr>
          <w:color w:val="1B4061"/>
          <w:spacing w:val="-26"/>
          <w:w w:val="105"/>
          <w:sz w:val="28"/>
        </w:rPr>
        <w:t> </w:t>
      </w:r>
      <w:r>
        <w:rPr>
          <w:color w:val="1B4061"/>
          <w:w w:val="105"/>
          <w:sz w:val="28"/>
        </w:rPr>
        <w:t>relevant</w:t>
      </w:r>
      <w:r>
        <w:rPr>
          <w:color w:val="1B4061"/>
          <w:spacing w:val="-27"/>
          <w:w w:val="105"/>
          <w:sz w:val="28"/>
        </w:rPr>
        <w:t> </w:t>
      </w:r>
      <w:r>
        <w:rPr>
          <w:color w:val="1B4061"/>
          <w:w w:val="105"/>
          <w:sz w:val="28"/>
        </w:rPr>
        <w:t>team</w:t>
      </w:r>
      <w:r>
        <w:rPr>
          <w:color w:val="1B4061"/>
          <w:spacing w:val="-26"/>
          <w:w w:val="105"/>
          <w:sz w:val="28"/>
        </w:rPr>
        <w:t> </w:t>
      </w:r>
      <w:r>
        <w:rPr>
          <w:color w:val="1B4061"/>
          <w:w w:val="105"/>
          <w:sz w:val="28"/>
        </w:rPr>
        <w:t>in</w:t>
      </w:r>
      <w:r>
        <w:rPr>
          <w:color w:val="1B4061"/>
          <w:spacing w:val="-26"/>
          <w:w w:val="105"/>
          <w:sz w:val="28"/>
        </w:rPr>
        <w:t> </w:t>
      </w:r>
      <w:r>
        <w:rPr>
          <w:color w:val="1B4061"/>
          <w:w w:val="105"/>
          <w:sz w:val="28"/>
        </w:rPr>
        <w:t>order</w:t>
      </w:r>
      <w:r>
        <w:rPr>
          <w:color w:val="1B4061"/>
          <w:spacing w:val="-26"/>
          <w:w w:val="105"/>
          <w:sz w:val="28"/>
        </w:rPr>
        <w:t> </w:t>
      </w:r>
      <w:r>
        <w:rPr>
          <w:color w:val="1B4061"/>
          <w:w w:val="105"/>
          <w:sz w:val="28"/>
        </w:rPr>
        <w:t>to respond to the subject access</w:t>
      </w:r>
      <w:r>
        <w:rPr>
          <w:color w:val="1B4061"/>
          <w:spacing w:val="-55"/>
          <w:w w:val="105"/>
          <w:sz w:val="28"/>
        </w:rPr>
        <w:t> </w:t>
      </w:r>
      <w:r>
        <w:rPr>
          <w:color w:val="1B4061"/>
          <w:w w:val="105"/>
          <w:sz w:val="28"/>
        </w:rPr>
        <w:t>request.</w:t>
      </w:r>
    </w:p>
    <w:p>
      <w:pPr>
        <w:pStyle w:val="BodyText"/>
        <w:rPr>
          <w:sz w:val="20"/>
        </w:rPr>
      </w:pPr>
    </w:p>
    <w:p>
      <w:pPr>
        <w:pStyle w:val="BodyText"/>
        <w:rPr>
          <w:sz w:val="20"/>
        </w:rPr>
      </w:pPr>
    </w:p>
    <w:p>
      <w:pPr>
        <w:pStyle w:val="BodyText"/>
        <w:spacing w:before="7"/>
        <w:rPr>
          <w:sz w:val="25"/>
        </w:rPr>
      </w:pPr>
    </w:p>
    <w:p>
      <w:pPr>
        <w:spacing w:after="0"/>
        <w:rPr>
          <w:sz w:val="25"/>
        </w:rPr>
        <w:sectPr>
          <w:type w:val="continuous"/>
          <w:pgSz w:w="11900" w:h="16840"/>
          <w:pgMar w:top="1440" w:bottom="720" w:left="160" w:right="200"/>
        </w:sectPr>
      </w:pPr>
    </w:p>
    <w:p>
      <w:pPr>
        <w:spacing w:line="396" w:lineRule="exact" w:before="216"/>
        <w:ind w:left="345" w:right="0" w:firstLine="0"/>
        <w:jc w:val="left"/>
        <w:rPr>
          <w:b/>
          <w:sz w:val="40"/>
        </w:rPr>
      </w:pPr>
      <w:r>
        <w:rPr>
          <w:b/>
          <w:color w:val="FFFFFF"/>
          <w:w w:val="103"/>
          <w:sz w:val="40"/>
        </w:rPr>
        <w:t>6</w:t>
      </w:r>
    </w:p>
    <w:p>
      <w:pPr>
        <w:spacing w:line="247" w:lineRule="exact" w:before="0"/>
        <w:ind w:left="1020" w:right="0" w:firstLine="0"/>
        <w:jc w:val="left"/>
        <w:rPr>
          <w:sz w:val="28"/>
        </w:rPr>
      </w:pPr>
      <w:r>
        <w:rPr>
          <w:color w:val="1B4061"/>
          <w:sz w:val="28"/>
        </w:rPr>
        <w:t>Consider whether any</w:t>
      </w:r>
    </w:p>
    <w:p>
      <w:pPr>
        <w:spacing w:line="311" w:lineRule="exact" w:before="0"/>
        <w:ind w:left="1020" w:right="0" w:firstLine="0"/>
        <w:jc w:val="left"/>
        <w:rPr>
          <w:sz w:val="28"/>
        </w:rPr>
      </w:pPr>
      <w:r>
        <w:rPr>
          <w:color w:val="1B4061"/>
          <w:sz w:val="28"/>
        </w:rPr>
        <w:t>exemptions apply.</w:t>
      </w:r>
    </w:p>
    <w:p>
      <w:pPr>
        <w:spacing w:line="416" w:lineRule="exact" w:before="96"/>
        <w:ind w:left="0" w:right="163" w:firstLine="0"/>
        <w:jc w:val="right"/>
        <w:rPr>
          <w:b/>
          <w:sz w:val="40"/>
        </w:rPr>
      </w:pPr>
      <w:r>
        <w:rPr/>
        <w:br w:type="column"/>
      </w:r>
      <w:r>
        <w:rPr>
          <w:b/>
          <w:color w:val="FFFFFF"/>
          <w:sz w:val="40"/>
        </w:rPr>
        <w:t>7</w:t>
      </w:r>
    </w:p>
    <w:p>
      <w:pPr>
        <w:pStyle w:val="Heading2"/>
        <w:spacing w:line="267" w:lineRule="exact"/>
      </w:pPr>
      <w:r>
        <w:rPr>
          <w:color w:val="1B4061"/>
        </w:rPr>
        <w:t>Ensure other data subjects’</w:t>
      </w:r>
    </w:p>
    <w:p>
      <w:pPr>
        <w:spacing w:line="223" w:lineRule="auto" w:before="7"/>
        <w:ind w:left="345" w:right="1192" w:firstLine="0"/>
        <w:jc w:val="left"/>
        <w:rPr>
          <w:sz w:val="28"/>
        </w:rPr>
      </w:pPr>
      <w:r>
        <w:rPr>
          <w:color w:val="1B4061"/>
          <w:sz w:val="28"/>
        </w:rPr>
        <w:t>personal data is not visible or traceable.</w:t>
      </w:r>
    </w:p>
    <w:p>
      <w:pPr>
        <w:spacing w:after="0" w:line="223" w:lineRule="auto"/>
        <w:jc w:val="left"/>
        <w:rPr>
          <w:sz w:val="28"/>
        </w:rPr>
        <w:sectPr>
          <w:type w:val="continuous"/>
          <w:pgSz w:w="11900" w:h="16840"/>
          <w:pgMar w:top="1440" w:bottom="720" w:left="160" w:right="200"/>
          <w:cols w:num="2" w:equalWidth="0">
            <w:col w:w="3788" w:space="2686"/>
            <w:col w:w="5066"/>
          </w:cols>
        </w:sectPr>
      </w:pPr>
    </w:p>
    <w:p>
      <w:pPr>
        <w:pStyle w:val="BodyText"/>
        <w:rPr>
          <w:sz w:val="20"/>
        </w:rPr>
      </w:pPr>
    </w:p>
    <w:p>
      <w:pPr>
        <w:pStyle w:val="BodyText"/>
        <w:rPr>
          <w:sz w:val="20"/>
        </w:rPr>
      </w:pPr>
    </w:p>
    <w:p>
      <w:pPr>
        <w:spacing w:after="0"/>
        <w:rPr>
          <w:sz w:val="20"/>
        </w:rPr>
        <w:sectPr>
          <w:type w:val="continuous"/>
          <w:pgSz w:w="11900" w:h="16840"/>
          <w:pgMar w:top="1440" w:bottom="720" w:left="160" w:right="200"/>
        </w:sectPr>
      </w:pPr>
    </w:p>
    <w:p>
      <w:pPr>
        <w:tabs>
          <w:tab w:pos="1079" w:val="left" w:leader="none"/>
        </w:tabs>
        <w:spacing w:line="223" w:lineRule="auto" w:before="279"/>
        <w:ind w:left="1080" w:right="38" w:hanging="715"/>
        <w:jc w:val="left"/>
        <w:rPr>
          <w:sz w:val="28"/>
        </w:rPr>
      </w:pPr>
      <w:r>
        <w:rPr/>
        <w:drawing>
          <wp:anchor distT="0" distB="0" distL="0" distR="0" allowOverlap="1" layoutInCell="1" locked="0" behindDoc="1" simplePos="0" relativeHeight="268420583">
            <wp:simplePos x="0" y="0"/>
            <wp:positionH relativeFrom="page">
              <wp:posOffset>101600</wp:posOffset>
            </wp:positionH>
            <wp:positionV relativeFrom="page">
              <wp:posOffset>508000</wp:posOffset>
            </wp:positionV>
            <wp:extent cx="7416800" cy="10096500"/>
            <wp:effectExtent l="0" t="0" r="0" b="0"/>
            <wp:wrapNone/>
            <wp:docPr id="5" name="image19.png" descr=""/>
            <wp:cNvGraphicFramePr>
              <a:graphicFrameLocks noChangeAspect="1"/>
            </wp:cNvGraphicFramePr>
            <a:graphic>
              <a:graphicData uri="http://schemas.openxmlformats.org/drawingml/2006/picture">
                <pic:pic>
                  <pic:nvPicPr>
                    <pic:cNvPr id="6" name="image19.png"/>
                    <pic:cNvPicPr/>
                  </pic:nvPicPr>
                  <pic:blipFill>
                    <a:blip r:embed="rId30" cstate="print"/>
                    <a:stretch>
                      <a:fillRect/>
                    </a:stretch>
                  </pic:blipFill>
                  <pic:spPr>
                    <a:xfrm>
                      <a:off x="0" y="0"/>
                      <a:ext cx="7416800" cy="10096500"/>
                    </a:xfrm>
                    <a:prstGeom prst="rect">
                      <a:avLst/>
                    </a:prstGeom>
                  </pic:spPr>
                </pic:pic>
              </a:graphicData>
            </a:graphic>
          </wp:anchor>
        </w:drawing>
      </w:r>
      <w:r>
        <w:rPr>
          <w:b/>
          <w:color w:val="FFFFFF"/>
          <w:position w:val="14"/>
          <w:sz w:val="40"/>
        </w:rPr>
        <w:t>9</w:t>
        <w:tab/>
      </w:r>
      <w:r>
        <w:rPr>
          <w:color w:val="1B4061"/>
          <w:sz w:val="28"/>
        </w:rPr>
        <w:t>Log that subject access request has been ﬁnalised, and link to stage</w:t>
      </w:r>
      <w:r>
        <w:rPr>
          <w:color w:val="1B4061"/>
          <w:spacing w:val="-5"/>
          <w:sz w:val="28"/>
        </w:rPr>
        <w:t> </w:t>
      </w:r>
      <w:r>
        <w:rPr>
          <w:color w:val="1B4061"/>
          <w:sz w:val="28"/>
        </w:rPr>
        <w:t>1.</w:t>
      </w:r>
    </w:p>
    <w:p>
      <w:pPr>
        <w:tabs>
          <w:tab w:pos="4930" w:val="left" w:leader="none"/>
        </w:tabs>
        <w:spacing w:line="584" w:lineRule="exact" w:before="211"/>
        <w:ind w:left="365" w:right="0" w:firstLine="0"/>
        <w:jc w:val="left"/>
        <w:rPr>
          <w:b/>
          <w:sz w:val="40"/>
        </w:rPr>
      </w:pPr>
      <w:r>
        <w:rPr/>
        <w:br w:type="column"/>
      </w:r>
      <w:r>
        <w:rPr>
          <w:color w:val="1B4061"/>
          <w:w w:val="105"/>
          <w:sz w:val="28"/>
        </w:rPr>
        <w:t>Finalise</w:t>
      </w:r>
      <w:r>
        <w:rPr>
          <w:color w:val="1B4061"/>
          <w:spacing w:val="-21"/>
          <w:w w:val="105"/>
          <w:sz w:val="28"/>
        </w:rPr>
        <w:t> </w:t>
      </w:r>
      <w:r>
        <w:rPr>
          <w:color w:val="1B4061"/>
          <w:w w:val="105"/>
          <w:sz w:val="28"/>
        </w:rPr>
        <w:t>letter</w:t>
      </w:r>
      <w:r>
        <w:rPr>
          <w:color w:val="1B4061"/>
          <w:spacing w:val="-20"/>
          <w:w w:val="105"/>
          <w:sz w:val="28"/>
        </w:rPr>
        <w:t> </w:t>
      </w:r>
      <w:r>
        <w:rPr>
          <w:color w:val="1B4061"/>
          <w:w w:val="105"/>
          <w:sz w:val="28"/>
        </w:rPr>
        <w:t>to</w:t>
      </w:r>
      <w:r>
        <w:rPr>
          <w:color w:val="1B4061"/>
          <w:spacing w:val="-21"/>
          <w:w w:val="105"/>
          <w:sz w:val="28"/>
        </w:rPr>
        <w:t> </w:t>
      </w:r>
      <w:r>
        <w:rPr>
          <w:color w:val="1B4061"/>
          <w:w w:val="105"/>
          <w:sz w:val="28"/>
        </w:rPr>
        <w:t>data</w:t>
      </w:r>
      <w:r>
        <w:rPr>
          <w:color w:val="1B4061"/>
          <w:spacing w:val="-20"/>
          <w:w w:val="105"/>
          <w:sz w:val="28"/>
        </w:rPr>
        <w:t> </w:t>
      </w:r>
      <w:r>
        <w:rPr>
          <w:color w:val="1B4061"/>
          <w:w w:val="105"/>
          <w:sz w:val="28"/>
        </w:rPr>
        <w:t>subject</w:t>
      </w:r>
      <w:r>
        <w:rPr>
          <w:color w:val="1B4061"/>
          <w:spacing w:val="-20"/>
          <w:w w:val="105"/>
          <w:sz w:val="28"/>
        </w:rPr>
        <w:t> </w:t>
      </w:r>
      <w:r>
        <w:rPr>
          <w:color w:val="1B4061"/>
          <w:w w:val="105"/>
          <w:sz w:val="28"/>
        </w:rPr>
        <w:t>and</w:t>
        <w:tab/>
      </w:r>
      <w:r>
        <w:rPr>
          <w:b/>
          <w:color w:val="FFFFFF"/>
          <w:w w:val="105"/>
          <w:position w:val="16"/>
          <w:sz w:val="40"/>
        </w:rPr>
        <w:t>8</w:t>
      </w:r>
    </w:p>
    <w:p>
      <w:pPr>
        <w:spacing w:line="223" w:lineRule="auto" w:before="7"/>
        <w:ind w:left="365" w:right="1845" w:firstLine="0"/>
        <w:jc w:val="left"/>
        <w:rPr>
          <w:sz w:val="28"/>
        </w:rPr>
      </w:pPr>
      <w:r>
        <w:rPr>
          <w:color w:val="1B4061"/>
          <w:w w:val="105"/>
          <w:sz w:val="28"/>
        </w:rPr>
        <w:t>securely</w:t>
      </w:r>
      <w:r>
        <w:rPr>
          <w:color w:val="1B4061"/>
          <w:spacing w:val="-32"/>
          <w:w w:val="105"/>
          <w:sz w:val="28"/>
        </w:rPr>
        <w:t> </w:t>
      </w:r>
      <w:r>
        <w:rPr>
          <w:color w:val="1B4061"/>
          <w:w w:val="105"/>
          <w:sz w:val="28"/>
        </w:rPr>
        <w:t>send</w:t>
      </w:r>
      <w:r>
        <w:rPr>
          <w:color w:val="1B4061"/>
          <w:spacing w:val="-31"/>
          <w:w w:val="105"/>
          <w:sz w:val="28"/>
        </w:rPr>
        <w:t> </w:t>
      </w:r>
      <w:r>
        <w:rPr>
          <w:color w:val="1B4061"/>
          <w:w w:val="105"/>
          <w:sz w:val="28"/>
        </w:rPr>
        <w:t>copy</w:t>
      </w:r>
      <w:r>
        <w:rPr>
          <w:color w:val="1B4061"/>
          <w:spacing w:val="-31"/>
          <w:w w:val="105"/>
          <w:sz w:val="28"/>
        </w:rPr>
        <w:t> </w:t>
      </w:r>
      <w:r>
        <w:rPr>
          <w:color w:val="1B4061"/>
          <w:w w:val="105"/>
          <w:sz w:val="28"/>
        </w:rPr>
        <w:t>of</w:t>
      </w:r>
      <w:r>
        <w:rPr>
          <w:color w:val="1B4061"/>
          <w:spacing w:val="-31"/>
          <w:w w:val="105"/>
          <w:sz w:val="28"/>
        </w:rPr>
        <w:t> </w:t>
      </w:r>
      <w:r>
        <w:rPr>
          <w:color w:val="1B4061"/>
          <w:w w:val="105"/>
          <w:sz w:val="28"/>
        </w:rPr>
        <w:t>all information</w:t>
      </w:r>
      <w:r>
        <w:rPr>
          <w:color w:val="1B4061"/>
          <w:spacing w:val="-22"/>
          <w:w w:val="105"/>
          <w:sz w:val="28"/>
        </w:rPr>
        <w:t> </w:t>
      </w:r>
      <w:r>
        <w:rPr>
          <w:color w:val="1B4061"/>
          <w:w w:val="105"/>
          <w:sz w:val="28"/>
        </w:rPr>
        <w:t>requested.</w:t>
      </w:r>
    </w:p>
    <w:sectPr>
      <w:type w:val="continuous"/>
      <w:pgSz w:w="11900" w:h="16840"/>
      <w:pgMar w:top="1440" w:bottom="720" w:left="160" w:right="200"/>
      <w:cols w:num="2" w:equalWidth="0">
        <w:col w:w="5139" w:space="1076"/>
        <w:col w:w="53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2pt;width:595pt;height:40pt;mso-position-horizontal-relative:page;mso-position-vertical-relative:page;z-index:-15592" coordorigin="0,16040" coordsize="11900,800">
          <v:rect style="position:absolute;left:0;top:16040;width:11900;height:800" filled="true" fillcolor="#e6e6e6" stroked="false">
            <v:fill type="solid"/>
          </v:rect>
          <v:shape style="position:absolute;left:200;top:16200;width:780;height:540" type="#_x0000_t75" stroked="false">
            <v:imagedata r:id="rId1" o:title=""/>
          </v:shape>
          <w10:wrap type="none"/>
        </v:group>
      </w:pict>
    </w:r>
    <w:r>
      <w:rPr/>
      <w:pict>
        <v:shape style="position:absolute;margin-left:64pt;margin-top:805.157837pt;width:454.7pt;height:26.95pt;mso-position-horizontal-relative:page;mso-position-vertical-relative:page;z-index:-15568" type="#_x0000_t202" filled="false" stroked="false">
          <v:textbox inset="0,0,0,0">
            <w:txbxContent>
              <w:p>
                <w:pPr>
                  <w:spacing w:line="208" w:lineRule="auto" w:before="34"/>
                  <w:ind w:left="20" w:right="-11" w:firstLine="0"/>
                  <w:jc w:val="left"/>
                  <w:rPr>
                    <w:sz w:val="16"/>
                  </w:rPr>
                </w:pPr>
                <w:r>
                  <w:rPr>
                    <w:color w:val="353535"/>
                    <w:sz w:val="16"/>
                  </w:rPr>
                  <w:t>This policy is Copyright © Quality Compliance Systems Ltd. 2018 (Last updated 2020) and is only licensed for use with a current Licence Certificate. If you have a current Licence Certificate, it can be accessed in your online account.</w:t>
                </w:r>
              </w:p>
              <w:p>
                <w:pPr>
                  <w:spacing w:line="164" w:lineRule="exact" w:before="0"/>
                  <w:ind w:left="20" w:right="0" w:firstLine="0"/>
                  <w:jc w:val="left"/>
                  <w:rPr>
                    <w:sz w:val="16"/>
                  </w:rPr>
                </w:pPr>
                <w:r>
                  <w:rPr>
                    <w:color w:val="353535"/>
                    <w:sz w:val="16"/>
                  </w:rPr>
                  <w:t>Use without a current Licence Certificate is strictly prohibited.</w:t>
                </w:r>
              </w:p>
            </w:txbxContent>
          </v:textbox>
          <w10:wrap type="none"/>
        </v:shape>
      </w:pict>
    </w:r>
    <w:r>
      <w:rPr/>
      <w:pict>
        <v:shape style="position:absolute;margin-left:547.23999pt;margin-top:810.157837pt;width:34pt;height:10.95pt;mso-position-horizontal-relative:page;mso-position-vertical-relative:page;z-index:-15544" type="#_x0000_t202" filled="false" stroked="false">
          <v:textbox inset="0,0,0,0">
            <w:txbxContent>
              <w:p>
                <w:pPr>
                  <w:spacing w:before="14"/>
                  <w:ind w:left="20" w:right="0" w:firstLine="0"/>
                  <w:jc w:val="left"/>
                  <w:rPr>
                    <w:sz w:val="16"/>
                  </w:rPr>
                </w:pPr>
                <w:r>
                  <w:rPr>
                    <w:color w:val="353535"/>
                    <w:sz w:val="16"/>
                  </w:rPr>
                  <w:t>Page </w:t>
                </w:r>
                <w:r>
                  <w:rPr/>
                  <w:fldChar w:fldCharType="begin"/>
                </w:r>
                <w:r>
                  <w:rPr>
                    <w:color w:val="353535"/>
                    <w:sz w:val="16"/>
                  </w:rPr>
                  <w:instrText> PAGE </w:instrText>
                </w:r>
                <w:r>
                  <w:rPr/>
                  <w:fldChar w:fldCharType="separate"/>
                </w:r>
                <w:r>
                  <w:rPr/>
                  <w:t>1</w:t>
                </w:r>
                <w:r>
                  <w:rPr/>
                  <w:fldChar w:fldCharType="end"/>
                </w:r>
                <w:r>
                  <w:rPr>
                    <w:color w:val="353535"/>
                    <w:sz w:val="16"/>
                  </w:rPr>
                  <w:t>/7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72pt;mso-position-horizontal-relative:page;mso-position-vertical-relative:page;z-index:-15664" coordorigin="0,0" coordsize="11900,1440">
          <v:rect style="position:absolute;left:0;top:0;width:11900;height:940" filled="true" fillcolor="#39a3d9" stroked="false">
            <v:fill type="solid"/>
          </v:rect>
          <v:shape style="position:absolute;left:300;top:360;width:400;height:400" type="#_x0000_t75" stroked="false">
            <v:imagedata r:id="rId1" o:title=""/>
          </v:shape>
          <v:rect style="position:absolute;left:0;top:940;width:11900;height:500" filled="true" fillcolor="#f6f6f6" stroked="false">
            <v:fill type="solid"/>
          </v:rect>
          <w10:wrap type="none"/>
        </v:group>
      </w:pict>
    </w:r>
    <w:r>
      <w:rPr/>
      <w:pict>
        <v:shapetype id="_x0000_t202" o:spt="202" coordsize="21600,21600" path="m,l,21600r21600,l21600,xe">
          <v:stroke joinstyle="miter"/>
          <v:path gradientshapeok="t" o:connecttype="rect"/>
        </v:shapetype>
        <v:shape style="position:absolute;margin-left:161.027496pt;margin-top:14.841992pt;width:287.4pt;height:26.3pt;mso-position-horizontal-relative:page;mso-position-vertical-relative:page;z-index:-15640" type="#_x0000_t202" filled="false" stroked="false">
          <v:textbox inset="0,0,0,0">
            <w:txbxContent>
              <w:p>
                <w:pPr>
                  <w:spacing w:before="13"/>
                  <w:ind w:left="0" w:right="0" w:firstLine="0"/>
                  <w:jc w:val="center"/>
                  <w:rPr>
                    <w:sz w:val="22"/>
                  </w:rPr>
                </w:pPr>
                <w:r>
                  <w:rPr>
                    <w:color w:val="FFFFFF"/>
                    <w:sz w:val="22"/>
                  </w:rPr>
                  <w:t>GDPR05 - Subject Access Requests Policy and Procedure</w:t>
                </w:r>
              </w:p>
              <w:p>
                <w:pPr>
                  <w:spacing w:before="55"/>
                  <w:ind w:left="9" w:right="0" w:firstLine="0"/>
                  <w:jc w:val="center"/>
                  <w:rPr>
                    <w:sz w:val="16"/>
                  </w:rPr>
                </w:pPr>
                <w:r>
                  <w:rPr>
                    <w:color w:val="FFFFFF"/>
                    <w:sz w:val="16"/>
                  </w:rPr>
                  <w:t>GDPR - Policies</w:t>
                </w:r>
              </w:p>
            </w:txbxContent>
          </v:textbox>
          <w10:wrap type="none"/>
        </v:shape>
      </w:pict>
    </w:r>
    <w:r>
      <w:rPr/>
      <w:pict>
        <v:shape style="position:absolute;margin-left:173.464005pt;margin-top:50.157814pt;width:232.9pt;height:18.95pt;mso-position-horizontal-relative:page;mso-position-vertical-relative:page;z-index:-15616" type="#_x0000_t202" filled="false" stroked="false">
          <v:textbox inset="0,0,0,0">
            <w:txbxContent>
              <w:p>
                <w:pPr>
                  <w:spacing w:line="172" w:lineRule="exact" w:before="14"/>
                  <w:ind w:left="13" w:right="0" w:firstLine="0"/>
                  <w:jc w:val="center"/>
                  <w:rPr>
                    <w:sz w:val="16"/>
                  </w:rPr>
                </w:pPr>
                <w:r>
                  <w:rPr>
                    <w:color w:val="353535"/>
                    <w:sz w:val="16"/>
                  </w:rPr>
                  <w:t>Holbeach Hospital &amp; Nursing Home</w:t>
                </w:r>
              </w:p>
              <w:p>
                <w:pPr>
                  <w:spacing w:line="172" w:lineRule="exact" w:before="0"/>
                  <w:ind w:left="0" w:right="0" w:firstLine="0"/>
                  <w:jc w:val="center"/>
                  <w:rPr>
                    <w:sz w:val="16"/>
                  </w:rPr>
                </w:pPr>
                <w:r>
                  <w:rPr>
                    <w:color w:val="353535"/>
                    <w:sz w:val="16"/>
                  </w:rPr>
                  <w:t>Boston Road North, Holbeach, Spalding, Lincolnshire, PE12 8AQ</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6"/>
      <w:numFmt w:val="decimal"/>
      <w:lvlText w:val="%1"/>
      <w:lvlJc w:val="left"/>
      <w:pPr>
        <w:ind w:left="1599" w:hanging="324"/>
        <w:jc w:val="left"/>
      </w:pPr>
      <w:rPr>
        <w:rFonts w:hint="default"/>
        <w:lang w:val="en-US" w:eastAsia="en-US" w:bidi="en-US"/>
      </w:rPr>
    </w:lvl>
    <w:lvl w:ilvl="1">
      <w:start w:val="1"/>
      <w:numFmt w:val="decimal"/>
      <w:lvlText w:val="%1.%2"/>
      <w:lvlJc w:val="left"/>
      <w:pPr>
        <w:ind w:left="1599" w:hanging="324"/>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61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824" w:hanging="215"/>
      </w:pPr>
      <w:rPr>
        <w:rFonts w:hint="default"/>
        <w:lang w:val="en-US" w:eastAsia="en-US" w:bidi="en-US"/>
      </w:rPr>
    </w:lvl>
    <w:lvl w:ilvl="4">
      <w:start w:val="0"/>
      <w:numFmt w:val="bullet"/>
      <w:lvlText w:val="•"/>
      <w:lvlJc w:val="left"/>
      <w:pPr>
        <w:ind w:left="4926" w:hanging="215"/>
      </w:pPr>
      <w:rPr>
        <w:rFonts w:hint="default"/>
        <w:lang w:val="en-US" w:eastAsia="en-US" w:bidi="en-US"/>
      </w:rPr>
    </w:lvl>
    <w:lvl w:ilvl="5">
      <w:start w:val="0"/>
      <w:numFmt w:val="bullet"/>
      <w:lvlText w:val="•"/>
      <w:lvlJc w:val="left"/>
      <w:pPr>
        <w:ind w:left="6028" w:hanging="215"/>
      </w:pPr>
      <w:rPr>
        <w:rFonts w:hint="default"/>
        <w:lang w:val="en-US" w:eastAsia="en-US" w:bidi="en-US"/>
      </w:rPr>
    </w:lvl>
    <w:lvl w:ilvl="6">
      <w:start w:val="0"/>
      <w:numFmt w:val="bullet"/>
      <w:lvlText w:val="•"/>
      <w:lvlJc w:val="left"/>
      <w:pPr>
        <w:ind w:left="7131" w:hanging="215"/>
      </w:pPr>
      <w:rPr>
        <w:rFonts w:hint="default"/>
        <w:lang w:val="en-US" w:eastAsia="en-US" w:bidi="en-US"/>
      </w:rPr>
    </w:lvl>
    <w:lvl w:ilvl="7">
      <w:start w:val="0"/>
      <w:numFmt w:val="bullet"/>
      <w:lvlText w:val="•"/>
      <w:lvlJc w:val="left"/>
      <w:pPr>
        <w:ind w:left="8233" w:hanging="215"/>
      </w:pPr>
      <w:rPr>
        <w:rFonts w:hint="default"/>
        <w:lang w:val="en-US" w:eastAsia="en-US" w:bidi="en-US"/>
      </w:rPr>
    </w:lvl>
    <w:lvl w:ilvl="8">
      <w:start w:val="0"/>
      <w:numFmt w:val="bullet"/>
      <w:lvlText w:val="•"/>
      <w:lvlJc w:val="left"/>
      <w:pPr>
        <w:ind w:left="9335" w:hanging="215"/>
      </w:pPr>
      <w:rPr>
        <w:rFonts w:hint="default"/>
        <w:lang w:val="en-US" w:eastAsia="en-US" w:bidi="en-US"/>
      </w:rPr>
    </w:lvl>
  </w:abstractNum>
  <w:abstractNum w:abstractNumId="7">
    <w:multiLevelType w:val="hybridMultilevel"/>
    <w:lvl w:ilvl="0">
      <w:start w:val="5"/>
      <w:numFmt w:val="decimal"/>
      <w:lvlText w:val="%1"/>
      <w:lvlJc w:val="left"/>
      <w:pPr>
        <w:ind w:left="1598" w:hanging="322"/>
        <w:jc w:val="left"/>
      </w:pPr>
      <w:rPr>
        <w:rFonts w:hint="default"/>
        <w:lang w:val="en-US" w:eastAsia="en-US" w:bidi="en-US"/>
      </w:rPr>
    </w:lvl>
    <w:lvl w:ilvl="1">
      <w:start w:val="1"/>
      <w:numFmt w:val="decimal"/>
      <w:lvlText w:val="%1.%2"/>
      <w:lvlJc w:val="left"/>
      <w:pPr>
        <w:ind w:left="1598"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61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1959" w:hanging="228"/>
      </w:pPr>
      <w:rPr>
        <w:rFonts w:hint="default" w:ascii="Wingdings" w:hAnsi="Wingdings" w:eastAsia="Wingdings" w:cs="Wingdings"/>
        <w:color w:val="353535"/>
        <w:w w:val="84"/>
        <w:sz w:val="12"/>
        <w:szCs w:val="12"/>
        <w:lang w:val="en-US" w:eastAsia="en-US" w:bidi="en-US"/>
      </w:rPr>
    </w:lvl>
    <w:lvl w:ilvl="4">
      <w:start w:val="0"/>
      <w:numFmt w:val="bullet"/>
      <w:lvlText w:val="•"/>
      <w:lvlJc w:val="left"/>
      <w:pPr>
        <w:ind w:left="4355" w:hanging="228"/>
      </w:pPr>
      <w:rPr>
        <w:rFonts w:hint="default"/>
        <w:lang w:val="en-US" w:eastAsia="en-US" w:bidi="en-US"/>
      </w:rPr>
    </w:lvl>
    <w:lvl w:ilvl="5">
      <w:start w:val="0"/>
      <w:numFmt w:val="bullet"/>
      <w:lvlText w:val="•"/>
      <w:lvlJc w:val="left"/>
      <w:pPr>
        <w:ind w:left="5552" w:hanging="228"/>
      </w:pPr>
      <w:rPr>
        <w:rFonts w:hint="default"/>
        <w:lang w:val="en-US" w:eastAsia="en-US" w:bidi="en-US"/>
      </w:rPr>
    </w:lvl>
    <w:lvl w:ilvl="6">
      <w:start w:val="0"/>
      <w:numFmt w:val="bullet"/>
      <w:lvlText w:val="•"/>
      <w:lvlJc w:val="left"/>
      <w:pPr>
        <w:ind w:left="6750" w:hanging="228"/>
      </w:pPr>
      <w:rPr>
        <w:rFonts w:hint="default"/>
        <w:lang w:val="en-US" w:eastAsia="en-US" w:bidi="en-US"/>
      </w:rPr>
    </w:lvl>
    <w:lvl w:ilvl="7">
      <w:start w:val="0"/>
      <w:numFmt w:val="bullet"/>
      <w:lvlText w:val="•"/>
      <w:lvlJc w:val="left"/>
      <w:pPr>
        <w:ind w:left="7947" w:hanging="228"/>
      </w:pPr>
      <w:rPr>
        <w:rFonts w:hint="default"/>
        <w:lang w:val="en-US" w:eastAsia="en-US" w:bidi="en-US"/>
      </w:rPr>
    </w:lvl>
    <w:lvl w:ilvl="8">
      <w:start w:val="0"/>
      <w:numFmt w:val="bullet"/>
      <w:lvlText w:val="•"/>
      <w:lvlJc w:val="left"/>
      <w:pPr>
        <w:ind w:left="9145" w:hanging="228"/>
      </w:pPr>
      <w:rPr>
        <w:rFonts w:hint="default"/>
        <w:lang w:val="en-US" w:eastAsia="en-US" w:bidi="en-US"/>
      </w:rPr>
    </w:lvl>
  </w:abstractNum>
  <w:abstractNum w:abstractNumId="6">
    <w:multiLevelType w:val="hybridMultilevel"/>
    <w:lvl w:ilvl="0">
      <w:start w:val="4"/>
      <w:numFmt w:val="decimal"/>
      <w:lvlText w:val="%1"/>
      <w:lvlJc w:val="left"/>
      <w:pPr>
        <w:ind w:left="1276" w:hanging="321"/>
        <w:jc w:val="left"/>
      </w:pPr>
      <w:rPr>
        <w:rFonts w:hint="default"/>
        <w:lang w:val="en-US" w:eastAsia="en-US" w:bidi="en-US"/>
      </w:rPr>
    </w:lvl>
    <w:lvl w:ilvl="1">
      <w:start w:val="1"/>
      <w:numFmt w:val="decimal"/>
      <w:lvlText w:val="%1.%2"/>
      <w:lvlJc w:val="left"/>
      <w:pPr>
        <w:ind w:left="1276" w:hanging="321"/>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332" w:hanging="321"/>
      </w:pPr>
      <w:rPr>
        <w:rFonts w:hint="default"/>
        <w:lang w:val="en-US" w:eastAsia="en-US" w:bidi="en-US"/>
      </w:rPr>
    </w:lvl>
    <w:lvl w:ilvl="3">
      <w:start w:val="0"/>
      <w:numFmt w:val="bullet"/>
      <w:lvlText w:val="•"/>
      <w:lvlJc w:val="left"/>
      <w:pPr>
        <w:ind w:left="4358" w:hanging="321"/>
      </w:pPr>
      <w:rPr>
        <w:rFonts w:hint="default"/>
        <w:lang w:val="en-US" w:eastAsia="en-US" w:bidi="en-US"/>
      </w:rPr>
    </w:lvl>
    <w:lvl w:ilvl="4">
      <w:start w:val="0"/>
      <w:numFmt w:val="bullet"/>
      <w:lvlText w:val="•"/>
      <w:lvlJc w:val="left"/>
      <w:pPr>
        <w:ind w:left="5384" w:hanging="321"/>
      </w:pPr>
      <w:rPr>
        <w:rFonts w:hint="default"/>
        <w:lang w:val="en-US" w:eastAsia="en-US" w:bidi="en-US"/>
      </w:rPr>
    </w:lvl>
    <w:lvl w:ilvl="5">
      <w:start w:val="0"/>
      <w:numFmt w:val="bullet"/>
      <w:lvlText w:val="•"/>
      <w:lvlJc w:val="left"/>
      <w:pPr>
        <w:ind w:left="6410" w:hanging="321"/>
      </w:pPr>
      <w:rPr>
        <w:rFonts w:hint="default"/>
        <w:lang w:val="en-US" w:eastAsia="en-US" w:bidi="en-US"/>
      </w:rPr>
    </w:lvl>
    <w:lvl w:ilvl="6">
      <w:start w:val="0"/>
      <w:numFmt w:val="bullet"/>
      <w:lvlText w:val="•"/>
      <w:lvlJc w:val="left"/>
      <w:pPr>
        <w:ind w:left="7436" w:hanging="321"/>
      </w:pPr>
      <w:rPr>
        <w:rFonts w:hint="default"/>
        <w:lang w:val="en-US" w:eastAsia="en-US" w:bidi="en-US"/>
      </w:rPr>
    </w:lvl>
    <w:lvl w:ilvl="7">
      <w:start w:val="0"/>
      <w:numFmt w:val="bullet"/>
      <w:lvlText w:val="•"/>
      <w:lvlJc w:val="left"/>
      <w:pPr>
        <w:ind w:left="8462" w:hanging="321"/>
      </w:pPr>
      <w:rPr>
        <w:rFonts w:hint="default"/>
        <w:lang w:val="en-US" w:eastAsia="en-US" w:bidi="en-US"/>
      </w:rPr>
    </w:lvl>
    <w:lvl w:ilvl="8">
      <w:start w:val="0"/>
      <w:numFmt w:val="bullet"/>
      <w:lvlText w:val="•"/>
      <w:lvlJc w:val="left"/>
      <w:pPr>
        <w:ind w:left="9488" w:hanging="321"/>
      </w:pPr>
      <w:rPr>
        <w:rFonts w:hint="default"/>
        <w:lang w:val="en-US" w:eastAsia="en-US" w:bidi="en-US"/>
      </w:rPr>
    </w:lvl>
  </w:abstractNum>
  <w:abstractNum w:abstractNumId="5">
    <w:multiLevelType w:val="hybridMultilevel"/>
    <w:lvl w:ilvl="0">
      <w:start w:val="3"/>
      <w:numFmt w:val="decimal"/>
      <w:lvlText w:val="%1"/>
      <w:lvlJc w:val="left"/>
      <w:pPr>
        <w:ind w:left="1276" w:hanging="321"/>
        <w:jc w:val="left"/>
      </w:pPr>
      <w:rPr>
        <w:rFonts w:hint="default"/>
        <w:lang w:val="en-US" w:eastAsia="en-US" w:bidi="en-US"/>
      </w:rPr>
    </w:lvl>
    <w:lvl w:ilvl="1">
      <w:start w:val="1"/>
      <w:numFmt w:val="decimal"/>
      <w:lvlText w:val="%1.%2"/>
      <w:lvlJc w:val="left"/>
      <w:pPr>
        <w:ind w:left="1276" w:hanging="321"/>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332" w:hanging="321"/>
      </w:pPr>
      <w:rPr>
        <w:rFonts w:hint="default"/>
        <w:lang w:val="en-US" w:eastAsia="en-US" w:bidi="en-US"/>
      </w:rPr>
    </w:lvl>
    <w:lvl w:ilvl="3">
      <w:start w:val="0"/>
      <w:numFmt w:val="bullet"/>
      <w:lvlText w:val="•"/>
      <w:lvlJc w:val="left"/>
      <w:pPr>
        <w:ind w:left="4358" w:hanging="321"/>
      </w:pPr>
      <w:rPr>
        <w:rFonts w:hint="default"/>
        <w:lang w:val="en-US" w:eastAsia="en-US" w:bidi="en-US"/>
      </w:rPr>
    </w:lvl>
    <w:lvl w:ilvl="4">
      <w:start w:val="0"/>
      <w:numFmt w:val="bullet"/>
      <w:lvlText w:val="•"/>
      <w:lvlJc w:val="left"/>
      <w:pPr>
        <w:ind w:left="5384" w:hanging="321"/>
      </w:pPr>
      <w:rPr>
        <w:rFonts w:hint="default"/>
        <w:lang w:val="en-US" w:eastAsia="en-US" w:bidi="en-US"/>
      </w:rPr>
    </w:lvl>
    <w:lvl w:ilvl="5">
      <w:start w:val="0"/>
      <w:numFmt w:val="bullet"/>
      <w:lvlText w:val="•"/>
      <w:lvlJc w:val="left"/>
      <w:pPr>
        <w:ind w:left="6410" w:hanging="321"/>
      </w:pPr>
      <w:rPr>
        <w:rFonts w:hint="default"/>
        <w:lang w:val="en-US" w:eastAsia="en-US" w:bidi="en-US"/>
      </w:rPr>
    </w:lvl>
    <w:lvl w:ilvl="6">
      <w:start w:val="0"/>
      <w:numFmt w:val="bullet"/>
      <w:lvlText w:val="•"/>
      <w:lvlJc w:val="left"/>
      <w:pPr>
        <w:ind w:left="7436" w:hanging="321"/>
      </w:pPr>
      <w:rPr>
        <w:rFonts w:hint="default"/>
        <w:lang w:val="en-US" w:eastAsia="en-US" w:bidi="en-US"/>
      </w:rPr>
    </w:lvl>
    <w:lvl w:ilvl="7">
      <w:start w:val="0"/>
      <w:numFmt w:val="bullet"/>
      <w:lvlText w:val="•"/>
      <w:lvlJc w:val="left"/>
      <w:pPr>
        <w:ind w:left="8462" w:hanging="321"/>
      </w:pPr>
      <w:rPr>
        <w:rFonts w:hint="default"/>
        <w:lang w:val="en-US" w:eastAsia="en-US" w:bidi="en-US"/>
      </w:rPr>
    </w:lvl>
    <w:lvl w:ilvl="8">
      <w:start w:val="0"/>
      <w:numFmt w:val="bullet"/>
      <w:lvlText w:val="•"/>
      <w:lvlJc w:val="left"/>
      <w:pPr>
        <w:ind w:left="9488" w:hanging="321"/>
      </w:pPr>
      <w:rPr>
        <w:rFonts w:hint="default"/>
        <w:lang w:val="en-US" w:eastAsia="en-US" w:bidi="en-US"/>
      </w:rPr>
    </w:lvl>
  </w:abstractNum>
  <w:abstractNum w:abstractNumId="4">
    <w:multiLevelType w:val="hybridMultilevel"/>
    <w:lvl w:ilvl="0">
      <w:start w:val="2"/>
      <w:numFmt w:val="decimal"/>
      <w:lvlText w:val="%1"/>
      <w:lvlJc w:val="left"/>
      <w:pPr>
        <w:ind w:left="1598" w:hanging="322"/>
        <w:jc w:val="left"/>
      </w:pPr>
      <w:rPr>
        <w:rFonts w:hint="default"/>
        <w:lang w:val="en-US" w:eastAsia="en-US" w:bidi="en-US"/>
      </w:rPr>
    </w:lvl>
    <w:lvl w:ilvl="1">
      <w:start w:val="1"/>
      <w:numFmt w:val="decimal"/>
      <w:lvlText w:val="%1.%2"/>
      <w:lvlJc w:val="left"/>
      <w:pPr>
        <w:ind w:left="1598"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588" w:hanging="322"/>
      </w:pPr>
      <w:rPr>
        <w:rFonts w:hint="default"/>
        <w:lang w:val="en-US" w:eastAsia="en-US" w:bidi="en-US"/>
      </w:rPr>
    </w:lvl>
    <w:lvl w:ilvl="3">
      <w:start w:val="0"/>
      <w:numFmt w:val="bullet"/>
      <w:lvlText w:val="•"/>
      <w:lvlJc w:val="left"/>
      <w:pPr>
        <w:ind w:left="4582" w:hanging="322"/>
      </w:pPr>
      <w:rPr>
        <w:rFonts w:hint="default"/>
        <w:lang w:val="en-US" w:eastAsia="en-US" w:bidi="en-US"/>
      </w:rPr>
    </w:lvl>
    <w:lvl w:ilvl="4">
      <w:start w:val="0"/>
      <w:numFmt w:val="bullet"/>
      <w:lvlText w:val="•"/>
      <w:lvlJc w:val="left"/>
      <w:pPr>
        <w:ind w:left="5576" w:hanging="322"/>
      </w:pPr>
      <w:rPr>
        <w:rFonts w:hint="default"/>
        <w:lang w:val="en-US" w:eastAsia="en-US" w:bidi="en-US"/>
      </w:rPr>
    </w:lvl>
    <w:lvl w:ilvl="5">
      <w:start w:val="0"/>
      <w:numFmt w:val="bullet"/>
      <w:lvlText w:val="•"/>
      <w:lvlJc w:val="left"/>
      <w:pPr>
        <w:ind w:left="6570" w:hanging="322"/>
      </w:pPr>
      <w:rPr>
        <w:rFonts w:hint="default"/>
        <w:lang w:val="en-US" w:eastAsia="en-US" w:bidi="en-US"/>
      </w:rPr>
    </w:lvl>
    <w:lvl w:ilvl="6">
      <w:start w:val="0"/>
      <w:numFmt w:val="bullet"/>
      <w:lvlText w:val="•"/>
      <w:lvlJc w:val="left"/>
      <w:pPr>
        <w:ind w:left="7564" w:hanging="322"/>
      </w:pPr>
      <w:rPr>
        <w:rFonts w:hint="default"/>
        <w:lang w:val="en-US" w:eastAsia="en-US" w:bidi="en-US"/>
      </w:rPr>
    </w:lvl>
    <w:lvl w:ilvl="7">
      <w:start w:val="0"/>
      <w:numFmt w:val="bullet"/>
      <w:lvlText w:val="•"/>
      <w:lvlJc w:val="left"/>
      <w:pPr>
        <w:ind w:left="8558" w:hanging="322"/>
      </w:pPr>
      <w:rPr>
        <w:rFonts w:hint="default"/>
        <w:lang w:val="en-US" w:eastAsia="en-US" w:bidi="en-US"/>
      </w:rPr>
    </w:lvl>
    <w:lvl w:ilvl="8">
      <w:start w:val="0"/>
      <w:numFmt w:val="bullet"/>
      <w:lvlText w:val="•"/>
      <w:lvlJc w:val="left"/>
      <w:pPr>
        <w:ind w:left="9552" w:hanging="322"/>
      </w:pPr>
      <w:rPr>
        <w:rFonts w:hint="default"/>
        <w:lang w:val="en-US" w:eastAsia="en-US" w:bidi="en-US"/>
      </w:rPr>
    </w:lvl>
  </w:abstractNum>
  <w:abstractNum w:abstractNumId="3">
    <w:multiLevelType w:val="hybridMultilevel"/>
    <w:lvl w:ilvl="0">
      <w:start w:val="1"/>
      <w:numFmt w:val="decimal"/>
      <w:lvlText w:val="%1"/>
      <w:lvlJc w:val="left"/>
      <w:pPr>
        <w:ind w:left="1276" w:hanging="321"/>
        <w:jc w:val="left"/>
      </w:pPr>
      <w:rPr>
        <w:rFonts w:hint="default"/>
        <w:lang w:val="en-US" w:eastAsia="en-US" w:bidi="en-US"/>
      </w:rPr>
    </w:lvl>
    <w:lvl w:ilvl="1">
      <w:start w:val="1"/>
      <w:numFmt w:val="decimal"/>
      <w:lvlText w:val="%1.%2"/>
      <w:lvlJc w:val="left"/>
      <w:pPr>
        <w:ind w:left="1276" w:hanging="321"/>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624" w:hanging="228"/>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824" w:hanging="228"/>
      </w:pPr>
      <w:rPr>
        <w:rFonts w:hint="default"/>
        <w:lang w:val="en-US" w:eastAsia="en-US" w:bidi="en-US"/>
      </w:rPr>
    </w:lvl>
    <w:lvl w:ilvl="4">
      <w:start w:val="0"/>
      <w:numFmt w:val="bullet"/>
      <w:lvlText w:val="•"/>
      <w:lvlJc w:val="left"/>
      <w:pPr>
        <w:ind w:left="4926" w:hanging="228"/>
      </w:pPr>
      <w:rPr>
        <w:rFonts w:hint="default"/>
        <w:lang w:val="en-US" w:eastAsia="en-US" w:bidi="en-US"/>
      </w:rPr>
    </w:lvl>
    <w:lvl w:ilvl="5">
      <w:start w:val="0"/>
      <w:numFmt w:val="bullet"/>
      <w:lvlText w:val="•"/>
      <w:lvlJc w:val="left"/>
      <w:pPr>
        <w:ind w:left="6028" w:hanging="228"/>
      </w:pPr>
      <w:rPr>
        <w:rFonts w:hint="default"/>
        <w:lang w:val="en-US" w:eastAsia="en-US" w:bidi="en-US"/>
      </w:rPr>
    </w:lvl>
    <w:lvl w:ilvl="6">
      <w:start w:val="0"/>
      <w:numFmt w:val="bullet"/>
      <w:lvlText w:val="•"/>
      <w:lvlJc w:val="left"/>
      <w:pPr>
        <w:ind w:left="7131" w:hanging="228"/>
      </w:pPr>
      <w:rPr>
        <w:rFonts w:hint="default"/>
        <w:lang w:val="en-US" w:eastAsia="en-US" w:bidi="en-US"/>
      </w:rPr>
    </w:lvl>
    <w:lvl w:ilvl="7">
      <w:start w:val="0"/>
      <w:numFmt w:val="bullet"/>
      <w:lvlText w:val="•"/>
      <w:lvlJc w:val="left"/>
      <w:pPr>
        <w:ind w:left="8233" w:hanging="228"/>
      </w:pPr>
      <w:rPr>
        <w:rFonts w:hint="default"/>
        <w:lang w:val="en-US" w:eastAsia="en-US" w:bidi="en-US"/>
      </w:rPr>
    </w:lvl>
    <w:lvl w:ilvl="8">
      <w:start w:val="0"/>
      <w:numFmt w:val="bullet"/>
      <w:lvlText w:val="•"/>
      <w:lvlJc w:val="left"/>
      <w:pPr>
        <w:ind w:left="9335" w:hanging="228"/>
      </w:pPr>
      <w:rPr>
        <w:rFonts w:hint="default"/>
        <w:lang w:val="en-US" w:eastAsia="en-US" w:bidi="en-US"/>
      </w:rPr>
    </w:lvl>
  </w:abstractNum>
  <w:abstractNum w:abstractNumId="2">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1">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0">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spacing w:line="396" w:lineRule="exact"/>
      <w:outlineLvl w:val="1"/>
    </w:pPr>
    <w:rPr>
      <w:rFonts w:ascii="Arial" w:hAnsi="Arial" w:eastAsia="Arial" w:cs="Arial"/>
      <w:b/>
      <w:bCs/>
      <w:sz w:val="40"/>
      <w:szCs w:val="40"/>
      <w:lang w:val="en-US" w:eastAsia="en-US" w:bidi="en-US"/>
    </w:rPr>
  </w:style>
  <w:style w:styleId="Heading2" w:type="paragraph">
    <w:name w:val="Heading 2"/>
    <w:basedOn w:val="Normal"/>
    <w:uiPriority w:val="1"/>
    <w:qFormat/>
    <w:pPr>
      <w:ind w:left="345"/>
      <w:outlineLvl w:val="2"/>
    </w:pPr>
    <w:rPr>
      <w:rFonts w:ascii="Arial" w:hAnsi="Arial" w:eastAsia="Arial" w:cs="Arial"/>
      <w:sz w:val="28"/>
      <w:szCs w:val="28"/>
      <w:lang w:val="en-US" w:eastAsia="en-US" w:bidi="en-US"/>
    </w:rPr>
  </w:style>
  <w:style w:styleId="Heading3" w:type="paragraph">
    <w:name w:val="Heading 3"/>
    <w:basedOn w:val="Normal"/>
    <w:uiPriority w:val="1"/>
    <w:qFormat/>
    <w:pPr>
      <w:spacing w:before="70"/>
      <w:ind w:left="1598" w:hanging="322"/>
      <w:outlineLvl w:val="3"/>
    </w:pPr>
    <w:rPr>
      <w:rFonts w:ascii="Arial" w:hAnsi="Arial" w:eastAsia="Arial" w:cs="Arial"/>
      <w:b/>
      <w:bCs/>
      <w:sz w:val="18"/>
      <w:szCs w:val="18"/>
      <w:lang w:val="en-US" w:eastAsia="en-US" w:bidi="en-US"/>
    </w:rPr>
  </w:style>
  <w:style w:styleId="ListParagraph" w:type="paragraph">
    <w:name w:val="List Paragraph"/>
    <w:basedOn w:val="Normal"/>
    <w:uiPriority w:val="1"/>
    <w:qFormat/>
    <w:pPr>
      <w:spacing w:before="61"/>
      <w:ind w:left="1611" w:hanging="214"/>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s://ico.org.uk/for-organisations/guide-to-the-general-data-protection-regulation-gdpr/individual-rights/right-of-access/" TargetMode="External"/><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hyperlink" Target="mailto:mike.brett@holbeach-hospital.org.uk" TargetMode="Externa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image" Target="media/image2.jpeg"/><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image" Target="media/image19.png"/><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2020-09-28T11:01:17Z</dcterms:created>
  <dcterms:modified xsi:type="dcterms:W3CDTF">2020-09-28T11:01:17Z</dcterms:modified>
</cp:coreProperties>
</file>